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20" w:rsidRPr="002E50D9" w:rsidRDefault="00893520" w:rsidP="00FC3611">
      <w:pPr>
        <w:spacing w:after="0" w:line="240" w:lineRule="auto"/>
        <w:jc w:val="center"/>
      </w:pPr>
    </w:p>
    <w:p w:rsidR="00FC3611" w:rsidRDefault="00FC3611" w:rsidP="0086244A">
      <w:pPr>
        <w:spacing w:after="0" w:line="240" w:lineRule="auto"/>
        <w:jc w:val="center"/>
        <w:rPr>
          <w:rFonts w:ascii="Times New Roman" w:hAnsi="Times New Roman"/>
          <w:b/>
          <w:sz w:val="36"/>
          <w:szCs w:val="36"/>
        </w:rPr>
      </w:pPr>
    </w:p>
    <w:p w:rsidR="00893520" w:rsidRDefault="00893520" w:rsidP="0086244A">
      <w:pPr>
        <w:spacing w:after="0" w:line="240" w:lineRule="auto"/>
        <w:jc w:val="center"/>
        <w:rPr>
          <w:rFonts w:ascii="Times New Roman" w:hAnsi="Times New Roman"/>
          <w:b/>
          <w:sz w:val="36"/>
          <w:szCs w:val="36"/>
        </w:rPr>
      </w:pPr>
      <w:r w:rsidRPr="00893520">
        <w:rPr>
          <w:rFonts w:ascii="Times New Roman" w:hAnsi="Times New Roman"/>
          <w:b/>
          <w:sz w:val="36"/>
          <w:szCs w:val="36"/>
        </w:rPr>
        <w:t>Центар за молекуларне науке о храни</w:t>
      </w:r>
    </w:p>
    <w:p w:rsidR="00893520" w:rsidRDefault="00893520" w:rsidP="0086244A">
      <w:pPr>
        <w:spacing w:after="0" w:line="240" w:lineRule="auto"/>
        <w:jc w:val="center"/>
        <w:rPr>
          <w:rFonts w:ascii="Times New Roman" w:hAnsi="Times New Roman"/>
          <w:b/>
          <w:sz w:val="36"/>
          <w:szCs w:val="36"/>
        </w:rPr>
      </w:pPr>
    </w:p>
    <w:p w:rsidR="00FC3611" w:rsidRPr="00893520" w:rsidRDefault="00FC3611" w:rsidP="0086244A">
      <w:pPr>
        <w:spacing w:after="0" w:line="240" w:lineRule="auto"/>
        <w:jc w:val="center"/>
        <w:rPr>
          <w:rFonts w:ascii="Times New Roman" w:hAnsi="Times New Roman"/>
          <w:b/>
          <w:sz w:val="36"/>
          <w:szCs w:val="36"/>
        </w:rPr>
      </w:pPr>
    </w:p>
    <w:p w:rsidR="00893520" w:rsidRDefault="00893520" w:rsidP="0086244A">
      <w:pPr>
        <w:spacing w:after="0" w:line="240" w:lineRule="auto"/>
        <w:jc w:val="center"/>
        <w:rPr>
          <w:rFonts w:ascii="Times New Roman" w:hAnsi="Times New Roman"/>
          <w:b/>
          <w:sz w:val="36"/>
          <w:szCs w:val="24"/>
        </w:rPr>
      </w:pPr>
      <w:r w:rsidRPr="00F427CC">
        <w:rPr>
          <w:rFonts w:ascii="Times New Roman" w:hAnsi="Times New Roman"/>
          <w:b/>
          <w:sz w:val="36"/>
          <w:szCs w:val="24"/>
        </w:rPr>
        <w:t>Извештај за 201</w:t>
      </w:r>
      <w:r w:rsidR="00C61F27">
        <w:rPr>
          <w:rFonts w:ascii="Times New Roman" w:hAnsi="Times New Roman"/>
          <w:b/>
          <w:sz w:val="36"/>
          <w:szCs w:val="24"/>
        </w:rPr>
        <w:t>5</w:t>
      </w:r>
      <w:r w:rsidRPr="00F427CC">
        <w:rPr>
          <w:rFonts w:ascii="Times New Roman" w:hAnsi="Times New Roman"/>
          <w:b/>
          <w:sz w:val="36"/>
          <w:szCs w:val="24"/>
        </w:rPr>
        <w:t xml:space="preserve"> годину</w:t>
      </w:r>
    </w:p>
    <w:p w:rsidR="00FC3611" w:rsidRPr="00F427CC" w:rsidRDefault="00FC3611" w:rsidP="0086244A">
      <w:pPr>
        <w:spacing w:after="0" w:line="240" w:lineRule="auto"/>
        <w:jc w:val="center"/>
        <w:rPr>
          <w:rFonts w:ascii="Times New Roman" w:hAnsi="Times New Roman"/>
          <w:b/>
          <w:sz w:val="36"/>
          <w:szCs w:val="24"/>
        </w:rPr>
      </w:pPr>
    </w:p>
    <w:p w:rsidR="00893520" w:rsidRPr="00F427CC" w:rsidRDefault="00893520" w:rsidP="0086244A">
      <w:pPr>
        <w:spacing w:after="0" w:line="240" w:lineRule="auto"/>
        <w:rPr>
          <w:rFonts w:ascii="Times New Roman" w:hAnsi="Times New Roman"/>
          <w:b/>
          <w:sz w:val="24"/>
          <w:szCs w:val="24"/>
        </w:rPr>
      </w:pPr>
    </w:p>
    <w:p w:rsidR="00893520" w:rsidRPr="00F427CC" w:rsidRDefault="00893520" w:rsidP="0086244A">
      <w:pPr>
        <w:spacing w:after="0" w:line="240" w:lineRule="auto"/>
        <w:jc w:val="center"/>
        <w:rPr>
          <w:rFonts w:ascii="Times New Roman" w:hAnsi="Times New Roman"/>
          <w:b/>
          <w:sz w:val="24"/>
          <w:szCs w:val="24"/>
        </w:rPr>
      </w:pPr>
      <w:r w:rsidRPr="00F427CC">
        <w:rPr>
          <w:rFonts w:ascii="Times New Roman" w:hAnsi="Times New Roman"/>
          <w:b/>
          <w:sz w:val="24"/>
          <w:szCs w:val="24"/>
        </w:rPr>
        <w:t xml:space="preserve">1. Увод и најважнији резултати 2014. године </w:t>
      </w:r>
    </w:p>
    <w:p w:rsidR="00893520" w:rsidRDefault="00893520" w:rsidP="0086244A">
      <w:pPr>
        <w:spacing w:after="0" w:line="240" w:lineRule="auto"/>
      </w:pPr>
    </w:p>
    <w:p w:rsidR="008A5369" w:rsidRDefault="00893520" w:rsidP="0086244A">
      <w:pPr>
        <w:spacing w:after="0" w:line="240" w:lineRule="auto"/>
        <w:jc w:val="both"/>
        <w:rPr>
          <w:rFonts w:ascii="Times New Roman" w:hAnsi="Times New Roman"/>
          <w:sz w:val="24"/>
          <w:szCs w:val="24"/>
        </w:rPr>
      </w:pPr>
      <w:r w:rsidRPr="00275FDD">
        <w:rPr>
          <w:rFonts w:ascii="Times New Roman" w:hAnsi="Times New Roman"/>
          <w:sz w:val="24"/>
          <w:szCs w:val="24"/>
        </w:rPr>
        <w:t xml:space="preserve">Центар за молекуларне науке о храни </w:t>
      </w:r>
      <w:r w:rsidR="00275FDD" w:rsidRPr="00275FDD">
        <w:rPr>
          <w:rFonts w:ascii="Times New Roman" w:hAnsi="Times New Roman"/>
          <w:sz w:val="24"/>
          <w:szCs w:val="24"/>
        </w:rPr>
        <w:t xml:space="preserve">Хемијског факултета, Универзитета у Београду </w:t>
      </w:r>
      <w:r w:rsidRPr="00275FDD">
        <w:rPr>
          <w:rFonts w:ascii="Times New Roman" w:hAnsi="Times New Roman"/>
          <w:sz w:val="24"/>
          <w:szCs w:val="24"/>
        </w:rPr>
        <w:t xml:space="preserve">је акредитован </w:t>
      </w:r>
      <w:r w:rsidR="002D0213">
        <w:rPr>
          <w:rFonts w:ascii="Times New Roman" w:hAnsi="Times New Roman"/>
          <w:noProof/>
          <w:sz w:val="24"/>
          <w:szCs w:val="24"/>
        </w:rPr>
        <w:drawing>
          <wp:anchor distT="0" distB="0" distL="0" distR="0" simplePos="0" relativeHeight="251657728" behindDoc="0" locked="0" layoutInCell="1" allowOverlap="1">
            <wp:simplePos x="0" y="0"/>
            <wp:positionH relativeFrom="page">
              <wp:align>center</wp:align>
            </wp:positionH>
            <wp:positionV relativeFrom="page">
              <wp:posOffset>720090</wp:posOffset>
            </wp:positionV>
            <wp:extent cx="6119495" cy="1224280"/>
            <wp:effectExtent l="1905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119495" cy="1224280"/>
                    </a:xfrm>
                    <a:prstGeom prst="rect">
                      <a:avLst/>
                    </a:prstGeom>
                    <a:solidFill>
                      <a:srgbClr val="FFFFFF"/>
                    </a:solidFill>
                    <a:ln w="9525">
                      <a:noFill/>
                      <a:miter lim="800000"/>
                      <a:headEnd/>
                      <a:tailEnd/>
                    </a:ln>
                  </pic:spPr>
                </pic:pic>
              </a:graphicData>
            </a:graphic>
          </wp:anchor>
        </w:drawing>
      </w:r>
      <w:r w:rsidRPr="00275FDD">
        <w:rPr>
          <w:rFonts w:ascii="Times New Roman" w:hAnsi="Times New Roman"/>
          <w:sz w:val="24"/>
          <w:szCs w:val="24"/>
        </w:rPr>
        <w:t xml:space="preserve">11. априла 2014. године одлуком Одбора за акредитацију научно-истраживачких организација Министарства </w:t>
      </w:r>
      <w:r w:rsidR="00472A91" w:rsidRPr="00275FDD">
        <w:rPr>
          <w:rFonts w:ascii="Times New Roman" w:hAnsi="Times New Roman"/>
          <w:sz w:val="24"/>
          <w:szCs w:val="24"/>
        </w:rPr>
        <w:t>п</w:t>
      </w:r>
      <w:r w:rsidRPr="00275FDD">
        <w:rPr>
          <w:rFonts w:ascii="Times New Roman" w:hAnsi="Times New Roman"/>
          <w:sz w:val="24"/>
          <w:szCs w:val="24"/>
        </w:rPr>
        <w:t xml:space="preserve">росвете, науке и технолошког развоја Републике Србије. </w:t>
      </w:r>
      <w:r w:rsidR="00472A91" w:rsidRPr="00275FDD">
        <w:rPr>
          <w:rFonts w:ascii="Times New Roman" w:hAnsi="Times New Roman"/>
          <w:sz w:val="24"/>
          <w:szCs w:val="24"/>
        </w:rPr>
        <w:t xml:space="preserve"> Током 201</w:t>
      </w:r>
      <w:r w:rsidR="00C61F27">
        <w:rPr>
          <w:rFonts w:ascii="Times New Roman" w:hAnsi="Times New Roman"/>
          <w:sz w:val="24"/>
          <w:szCs w:val="24"/>
        </w:rPr>
        <w:t xml:space="preserve">5. године Центар </w:t>
      </w:r>
      <w:r w:rsidR="00472A91" w:rsidRPr="00275FDD">
        <w:rPr>
          <w:rFonts w:ascii="Times New Roman" w:hAnsi="Times New Roman"/>
          <w:sz w:val="24"/>
          <w:szCs w:val="24"/>
        </w:rPr>
        <w:t>је добио финансијску подршку Министарства</w:t>
      </w:r>
      <w:r w:rsidR="00C61F27">
        <w:rPr>
          <w:rFonts w:ascii="Times New Roman" w:hAnsi="Times New Roman"/>
          <w:sz w:val="24"/>
          <w:szCs w:val="24"/>
        </w:rPr>
        <w:t xml:space="preserve"> за одржавање дела </w:t>
      </w:r>
      <w:r w:rsidR="0086244A">
        <w:rPr>
          <w:rFonts w:ascii="Times New Roman" w:hAnsi="Times New Roman"/>
          <w:sz w:val="24"/>
          <w:szCs w:val="24"/>
        </w:rPr>
        <w:t xml:space="preserve">своје </w:t>
      </w:r>
      <w:r w:rsidR="00C61F27">
        <w:rPr>
          <w:rFonts w:ascii="Times New Roman" w:hAnsi="Times New Roman"/>
          <w:sz w:val="24"/>
          <w:szCs w:val="24"/>
        </w:rPr>
        <w:t>опреме и ко-финансирање активности Центра, према годишњем плану</w:t>
      </w:r>
      <w:r w:rsidR="0086244A">
        <w:rPr>
          <w:rFonts w:ascii="Times New Roman" w:hAnsi="Times New Roman"/>
          <w:sz w:val="24"/>
          <w:szCs w:val="24"/>
        </w:rPr>
        <w:t xml:space="preserve"> усвојеном од стране Наставно-научног већа Хемијског факултета</w:t>
      </w:r>
      <w:r w:rsidR="00C61F27">
        <w:rPr>
          <w:rFonts w:ascii="Times New Roman" w:hAnsi="Times New Roman"/>
          <w:sz w:val="24"/>
          <w:szCs w:val="24"/>
        </w:rPr>
        <w:t xml:space="preserve">. Друге </w:t>
      </w:r>
      <w:r w:rsidR="00472A91" w:rsidRPr="00275FDD">
        <w:rPr>
          <w:rFonts w:ascii="Times New Roman" w:hAnsi="Times New Roman"/>
          <w:sz w:val="24"/>
          <w:szCs w:val="24"/>
        </w:rPr>
        <w:t>активности Центра</w:t>
      </w:r>
      <w:r w:rsidR="00C61F27">
        <w:rPr>
          <w:rFonts w:ascii="Times New Roman" w:hAnsi="Times New Roman"/>
          <w:sz w:val="24"/>
          <w:szCs w:val="24"/>
        </w:rPr>
        <w:t xml:space="preserve">, као и редовно одржавање опреме </w:t>
      </w:r>
      <w:r w:rsidR="00B52E51">
        <w:rPr>
          <w:rFonts w:ascii="Times New Roman" w:hAnsi="Times New Roman"/>
          <w:sz w:val="24"/>
          <w:szCs w:val="24"/>
        </w:rPr>
        <w:t xml:space="preserve">Центра </w:t>
      </w:r>
      <w:r w:rsidR="00472A91" w:rsidRPr="00275FDD">
        <w:rPr>
          <w:rFonts w:ascii="Times New Roman" w:hAnsi="Times New Roman"/>
          <w:sz w:val="24"/>
          <w:szCs w:val="24"/>
        </w:rPr>
        <w:t>су биле финансиране из сопствених средстава</w:t>
      </w:r>
      <w:r w:rsidR="00C61F27">
        <w:rPr>
          <w:rFonts w:ascii="Times New Roman" w:hAnsi="Times New Roman"/>
          <w:sz w:val="24"/>
          <w:szCs w:val="24"/>
        </w:rPr>
        <w:t xml:space="preserve"> Хемијског факултета</w:t>
      </w:r>
      <w:r w:rsidR="00472A91" w:rsidRPr="00275FDD">
        <w:rPr>
          <w:rFonts w:ascii="Times New Roman" w:hAnsi="Times New Roman"/>
          <w:sz w:val="24"/>
          <w:szCs w:val="24"/>
        </w:rPr>
        <w:t>.</w:t>
      </w:r>
    </w:p>
    <w:p w:rsidR="0086244A" w:rsidRPr="0086244A" w:rsidRDefault="0086244A" w:rsidP="0086244A">
      <w:pPr>
        <w:spacing w:after="0" w:line="240" w:lineRule="auto"/>
        <w:jc w:val="both"/>
        <w:rPr>
          <w:rFonts w:ascii="Times New Roman" w:hAnsi="Times New Roman"/>
          <w:sz w:val="24"/>
          <w:szCs w:val="24"/>
        </w:rPr>
      </w:pPr>
    </w:p>
    <w:p w:rsidR="00472A91" w:rsidRDefault="00472A91" w:rsidP="0086244A">
      <w:pPr>
        <w:spacing w:after="0" w:line="240" w:lineRule="auto"/>
        <w:jc w:val="both"/>
        <w:rPr>
          <w:rFonts w:ascii="Times New Roman" w:hAnsi="Times New Roman"/>
          <w:sz w:val="24"/>
          <w:szCs w:val="24"/>
        </w:rPr>
      </w:pPr>
      <w:r w:rsidRPr="00275FDD">
        <w:rPr>
          <w:rFonts w:ascii="Times New Roman" w:hAnsi="Times New Roman"/>
          <w:sz w:val="24"/>
          <w:szCs w:val="24"/>
        </w:rPr>
        <w:t>Научници Центра су по својој научној проблематици и приступу истраживању хране груписани у пет тимова:</w:t>
      </w:r>
    </w:p>
    <w:p w:rsidR="0086244A" w:rsidRPr="0086244A" w:rsidRDefault="0086244A" w:rsidP="0086244A">
      <w:pPr>
        <w:spacing w:after="0" w:line="240" w:lineRule="auto"/>
        <w:jc w:val="both"/>
        <w:rPr>
          <w:rFonts w:ascii="Times New Roman" w:hAnsi="Times New Roman"/>
          <w:sz w:val="24"/>
          <w:szCs w:val="24"/>
        </w:rPr>
      </w:pPr>
    </w:p>
    <w:p w:rsidR="00472A91" w:rsidRPr="00275FDD" w:rsidRDefault="00472A91" w:rsidP="0086244A">
      <w:pPr>
        <w:pStyle w:val="ListParagraph"/>
        <w:numPr>
          <w:ilvl w:val="0"/>
          <w:numId w:val="1"/>
        </w:numPr>
        <w:spacing w:after="0" w:line="240" w:lineRule="auto"/>
        <w:rPr>
          <w:rFonts w:ascii="Times New Roman" w:hAnsi="Times New Roman"/>
          <w:sz w:val="24"/>
          <w:szCs w:val="24"/>
        </w:rPr>
      </w:pPr>
      <w:r w:rsidRPr="00275FDD">
        <w:rPr>
          <w:rFonts w:ascii="Times New Roman" w:hAnsi="Times New Roman"/>
          <w:sz w:val="24"/>
          <w:szCs w:val="24"/>
        </w:rPr>
        <w:t>Тим за протеомику</w:t>
      </w:r>
    </w:p>
    <w:p w:rsidR="00472A91" w:rsidRPr="00275FDD" w:rsidRDefault="00472A91" w:rsidP="0086244A">
      <w:pPr>
        <w:pStyle w:val="ListParagraph"/>
        <w:numPr>
          <w:ilvl w:val="0"/>
          <w:numId w:val="1"/>
        </w:numPr>
        <w:spacing w:after="0" w:line="240" w:lineRule="auto"/>
        <w:rPr>
          <w:rFonts w:ascii="Times New Roman" w:hAnsi="Times New Roman"/>
          <w:sz w:val="24"/>
          <w:szCs w:val="24"/>
        </w:rPr>
      </w:pPr>
      <w:r w:rsidRPr="00275FDD">
        <w:rPr>
          <w:rFonts w:ascii="Times New Roman" w:hAnsi="Times New Roman"/>
          <w:sz w:val="24"/>
          <w:szCs w:val="24"/>
        </w:rPr>
        <w:t>Тим за молекуларну биотехнологију</w:t>
      </w:r>
    </w:p>
    <w:p w:rsidR="00472A91" w:rsidRPr="00275FDD" w:rsidRDefault="00472A91" w:rsidP="0086244A">
      <w:pPr>
        <w:pStyle w:val="ListParagraph"/>
        <w:numPr>
          <w:ilvl w:val="0"/>
          <w:numId w:val="1"/>
        </w:numPr>
        <w:spacing w:after="0" w:line="240" w:lineRule="auto"/>
        <w:rPr>
          <w:rFonts w:ascii="Times New Roman" w:hAnsi="Times New Roman"/>
          <w:sz w:val="24"/>
          <w:szCs w:val="24"/>
        </w:rPr>
      </w:pPr>
      <w:r w:rsidRPr="00275FDD">
        <w:rPr>
          <w:rFonts w:ascii="Times New Roman" w:hAnsi="Times New Roman"/>
          <w:sz w:val="24"/>
          <w:szCs w:val="24"/>
        </w:rPr>
        <w:t>Тим за ензимологију хране</w:t>
      </w:r>
    </w:p>
    <w:p w:rsidR="00472A91" w:rsidRPr="00275FDD" w:rsidRDefault="00472A91" w:rsidP="0086244A">
      <w:pPr>
        <w:pStyle w:val="ListParagraph"/>
        <w:numPr>
          <w:ilvl w:val="0"/>
          <w:numId w:val="1"/>
        </w:numPr>
        <w:spacing w:after="0" w:line="240" w:lineRule="auto"/>
        <w:rPr>
          <w:rFonts w:ascii="Times New Roman" w:hAnsi="Times New Roman"/>
          <w:sz w:val="24"/>
          <w:szCs w:val="24"/>
        </w:rPr>
      </w:pPr>
      <w:r w:rsidRPr="00275FDD">
        <w:rPr>
          <w:rFonts w:ascii="Times New Roman" w:hAnsi="Times New Roman"/>
          <w:sz w:val="24"/>
          <w:szCs w:val="24"/>
        </w:rPr>
        <w:t>Тим за биотехнологију хране</w:t>
      </w:r>
    </w:p>
    <w:p w:rsidR="00472A91" w:rsidRPr="00275FDD" w:rsidRDefault="00472A91" w:rsidP="0086244A">
      <w:pPr>
        <w:pStyle w:val="ListParagraph"/>
        <w:numPr>
          <w:ilvl w:val="0"/>
          <w:numId w:val="1"/>
        </w:numPr>
        <w:spacing w:after="0" w:line="240" w:lineRule="auto"/>
        <w:rPr>
          <w:rFonts w:ascii="Times New Roman" w:hAnsi="Times New Roman"/>
          <w:sz w:val="24"/>
          <w:szCs w:val="24"/>
        </w:rPr>
      </w:pPr>
      <w:r w:rsidRPr="00275FDD">
        <w:rPr>
          <w:rFonts w:ascii="Times New Roman" w:hAnsi="Times New Roman"/>
          <w:sz w:val="24"/>
          <w:szCs w:val="24"/>
        </w:rPr>
        <w:t>Тим за аналитику хране</w:t>
      </w:r>
    </w:p>
    <w:p w:rsidR="0086244A" w:rsidRDefault="0086244A" w:rsidP="0086244A">
      <w:pPr>
        <w:spacing w:after="0" w:line="240" w:lineRule="auto"/>
        <w:jc w:val="both"/>
        <w:rPr>
          <w:rFonts w:ascii="Times New Roman" w:hAnsi="Times New Roman"/>
          <w:sz w:val="24"/>
          <w:szCs w:val="24"/>
        </w:rPr>
      </w:pPr>
    </w:p>
    <w:p w:rsidR="00472A91" w:rsidRPr="00275FDD" w:rsidRDefault="00CE5222" w:rsidP="0086244A">
      <w:pPr>
        <w:spacing w:after="0" w:line="240" w:lineRule="auto"/>
        <w:jc w:val="both"/>
        <w:rPr>
          <w:rFonts w:ascii="Times New Roman" w:hAnsi="Times New Roman"/>
          <w:sz w:val="24"/>
          <w:szCs w:val="24"/>
        </w:rPr>
      </w:pPr>
      <w:r>
        <w:rPr>
          <w:rFonts w:ascii="Times New Roman" w:hAnsi="Times New Roman"/>
          <w:sz w:val="24"/>
          <w:szCs w:val="24"/>
        </w:rPr>
        <w:t xml:space="preserve">Укупно </w:t>
      </w:r>
      <w:r w:rsidR="00C74846">
        <w:rPr>
          <w:rFonts w:ascii="Times New Roman" w:hAnsi="Times New Roman"/>
          <w:sz w:val="24"/>
          <w:szCs w:val="24"/>
        </w:rPr>
        <w:t>28</w:t>
      </w:r>
      <w:r>
        <w:rPr>
          <w:rFonts w:ascii="Times New Roman" w:hAnsi="Times New Roman"/>
          <w:sz w:val="24"/>
          <w:szCs w:val="24"/>
        </w:rPr>
        <w:t xml:space="preserve"> истраживача</w:t>
      </w:r>
      <w:r w:rsidR="00472A91" w:rsidRPr="00275FDD">
        <w:rPr>
          <w:rFonts w:ascii="Times New Roman" w:hAnsi="Times New Roman"/>
          <w:sz w:val="24"/>
          <w:szCs w:val="24"/>
        </w:rPr>
        <w:t xml:space="preserve"> и сарадн</w:t>
      </w:r>
      <w:r>
        <w:rPr>
          <w:rFonts w:ascii="Times New Roman" w:hAnsi="Times New Roman"/>
          <w:sz w:val="24"/>
          <w:szCs w:val="24"/>
        </w:rPr>
        <w:t>ика</w:t>
      </w:r>
      <w:r w:rsidR="00472A91" w:rsidRPr="00275FDD">
        <w:rPr>
          <w:rFonts w:ascii="Times New Roman" w:hAnsi="Times New Roman"/>
          <w:sz w:val="24"/>
          <w:szCs w:val="24"/>
        </w:rPr>
        <w:t xml:space="preserve"> Центра, од којих </w:t>
      </w:r>
      <w:r w:rsidR="003A5FFE">
        <w:rPr>
          <w:rFonts w:ascii="Times New Roman" w:hAnsi="Times New Roman"/>
          <w:sz w:val="24"/>
          <w:szCs w:val="24"/>
        </w:rPr>
        <w:t>8</w:t>
      </w:r>
      <w:r w:rsidR="00472A91" w:rsidRPr="00275FDD">
        <w:rPr>
          <w:rFonts w:ascii="Times New Roman" w:hAnsi="Times New Roman"/>
          <w:sz w:val="24"/>
          <w:szCs w:val="24"/>
        </w:rPr>
        <w:t xml:space="preserve"> стално-запослених редовних професора </w:t>
      </w:r>
      <w:r w:rsidR="003A5FFE">
        <w:rPr>
          <w:rFonts w:ascii="Times New Roman" w:hAnsi="Times New Roman"/>
          <w:sz w:val="24"/>
          <w:szCs w:val="24"/>
        </w:rPr>
        <w:t xml:space="preserve">и научних саветника </w:t>
      </w:r>
      <w:r w:rsidR="00472A91" w:rsidRPr="00275FDD">
        <w:rPr>
          <w:rFonts w:ascii="Times New Roman" w:hAnsi="Times New Roman"/>
          <w:sz w:val="24"/>
          <w:szCs w:val="24"/>
        </w:rPr>
        <w:t>Хемијског факултета, је током 201</w:t>
      </w:r>
      <w:r w:rsidR="00B52E51">
        <w:rPr>
          <w:rFonts w:ascii="Times New Roman" w:hAnsi="Times New Roman"/>
          <w:sz w:val="24"/>
          <w:szCs w:val="24"/>
        </w:rPr>
        <w:t>5</w:t>
      </w:r>
      <w:r w:rsidR="00472A91" w:rsidRPr="00275FDD">
        <w:rPr>
          <w:rFonts w:ascii="Times New Roman" w:hAnsi="Times New Roman"/>
          <w:sz w:val="24"/>
          <w:szCs w:val="24"/>
        </w:rPr>
        <w:t>. године постигло врхунске резултате у области молекуларних наука о храни, од којих посебно треба истаћи следеће успехе сарадника Центра:</w:t>
      </w:r>
    </w:p>
    <w:p w:rsidR="00472A91" w:rsidRDefault="00472A91" w:rsidP="0086244A">
      <w:pPr>
        <w:spacing w:after="0" w:line="240" w:lineRule="auto"/>
        <w:jc w:val="both"/>
        <w:rPr>
          <w:rFonts w:ascii="Times New Roman" w:hAnsi="Times New Roman"/>
          <w:sz w:val="24"/>
          <w:szCs w:val="24"/>
        </w:rPr>
      </w:pPr>
    </w:p>
    <w:p w:rsidR="008E5238" w:rsidRPr="008E5238" w:rsidRDefault="008E5238" w:rsidP="0086244A">
      <w:pPr>
        <w:pStyle w:val="ListParagraph"/>
        <w:spacing w:after="0" w:line="240" w:lineRule="auto"/>
        <w:rPr>
          <w:rFonts w:ascii="AdvPTimesB" w:hAnsi="AdvPTimesB" w:cs="AdvPTimesB"/>
          <w:sz w:val="20"/>
          <w:szCs w:val="20"/>
        </w:rPr>
      </w:pPr>
    </w:p>
    <w:p w:rsidR="00C74846" w:rsidRPr="002544E4" w:rsidRDefault="00C74846" w:rsidP="0086244A">
      <w:pPr>
        <w:pStyle w:val="ListParagraph"/>
        <w:numPr>
          <w:ilvl w:val="0"/>
          <w:numId w:val="2"/>
        </w:numPr>
        <w:spacing w:after="0" w:line="240" w:lineRule="auto"/>
        <w:ind w:left="714" w:hanging="357"/>
        <w:jc w:val="both"/>
        <w:rPr>
          <w:rFonts w:ascii="Times New Roman" w:hAnsi="Times New Roman"/>
          <w:sz w:val="24"/>
          <w:szCs w:val="24"/>
        </w:rPr>
      </w:pPr>
      <w:r w:rsidRPr="00D60D1A">
        <w:rPr>
          <w:rFonts w:ascii="Times New Roman" w:hAnsi="Times New Roman"/>
          <w:sz w:val="24"/>
          <w:szCs w:val="24"/>
        </w:rPr>
        <w:t xml:space="preserve">Сарадници Центра су публиковали укупно </w:t>
      </w:r>
      <w:r w:rsidR="007741EC">
        <w:rPr>
          <w:rFonts w:ascii="Times New Roman" w:hAnsi="Times New Roman"/>
          <w:sz w:val="24"/>
          <w:szCs w:val="24"/>
        </w:rPr>
        <w:t>6</w:t>
      </w:r>
      <w:r w:rsidR="00E56F9F">
        <w:rPr>
          <w:rFonts w:ascii="Times New Roman" w:hAnsi="Times New Roman"/>
          <w:sz w:val="24"/>
          <w:szCs w:val="24"/>
        </w:rPr>
        <w:t>9</w:t>
      </w:r>
      <w:r w:rsidR="007741EC">
        <w:rPr>
          <w:rFonts w:ascii="Times New Roman" w:hAnsi="Times New Roman"/>
          <w:sz w:val="24"/>
          <w:szCs w:val="24"/>
        </w:rPr>
        <w:t xml:space="preserve"> </w:t>
      </w:r>
      <w:r w:rsidRPr="00D60D1A">
        <w:rPr>
          <w:rFonts w:ascii="Times New Roman" w:hAnsi="Times New Roman"/>
          <w:sz w:val="24"/>
          <w:szCs w:val="24"/>
        </w:rPr>
        <w:t xml:space="preserve">публикација током 2015. године, у часописима, од којих </w:t>
      </w:r>
      <w:r w:rsidR="007741EC">
        <w:rPr>
          <w:rFonts w:ascii="Times New Roman" w:hAnsi="Times New Roman"/>
          <w:sz w:val="24"/>
          <w:szCs w:val="24"/>
        </w:rPr>
        <w:t>4</w:t>
      </w:r>
      <w:r w:rsidR="00E56F9F">
        <w:rPr>
          <w:rFonts w:ascii="Times New Roman" w:hAnsi="Times New Roman"/>
          <w:sz w:val="24"/>
          <w:szCs w:val="24"/>
        </w:rPr>
        <w:t>4</w:t>
      </w:r>
      <w:r w:rsidR="007741EC" w:rsidRPr="00D60D1A">
        <w:rPr>
          <w:rFonts w:ascii="Times New Roman" w:hAnsi="Times New Roman"/>
          <w:sz w:val="24"/>
          <w:szCs w:val="24"/>
        </w:rPr>
        <w:t xml:space="preserve"> </w:t>
      </w:r>
      <w:r w:rsidRPr="00D60D1A">
        <w:rPr>
          <w:rFonts w:ascii="Times New Roman" w:hAnsi="Times New Roman"/>
          <w:sz w:val="24"/>
          <w:szCs w:val="24"/>
        </w:rPr>
        <w:t xml:space="preserve">у часописима категорије М21, </w:t>
      </w:r>
      <w:r w:rsidR="007741EC">
        <w:rPr>
          <w:rFonts w:ascii="Times New Roman" w:hAnsi="Times New Roman"/>
          <w:sz w:val="24"/>
          <w:szCs w:val="24"/>
        </w:rPr>
        <w:t>11</w:t>
      </w:r>
      <w:r w:rsidR="007741EC" w:rsidRPr="00D60D1A">
        <w:rPr>
          <w:rFonts w:ascii="Times New Roman" w:hAnsi="Times New Roman"/>
          <w:sz w:val="24"/>
          <w:szCs w:val="24"/>
        </w:rPr>
        <w:t xml:space="preserve"> </w:t>
      </w:r>
      <w:r w:rsidRPr="00D60D1A">
        <w:rPr>
          <w:rFonts w:ascii="Times New Roman" w:hAnsi="Times New Roman"/>
          <w:sz w:val="24"/>
          <w:szCs w:val="24"/>
        </w:rPr>
        <w:t xml:space="preserve">у мећународним </w:t>
      </w:r>
      <w:r w:rsidRPr="002544E4">
        <w:rPr>
          <w:rFonts w:ascii="Times New Roman" w:hAnsi="Times New Roman"/>
          <w:sz w:val="24"/>
          <w:szCs w:val="24"/>
        </w:rPr>
        <w:t xml:space="preserve">часописима категорије М22 и </w:t>
      </w:r>
      <w:r w:rsidR="00B52E51">
        <w:rPr>
          <w:rFonts w:ascii="Times New Roman" w:hAnsi="Times New Roman"/>
          <w:sz w:val="24"/>
          <w:szCs w:val="24"/>
        </w:rPr>
        <w:t>14</w:t>
      </w:r>
      <w:r w:rsidRPr="002544E4">
        <w:rPr>
          <w:rFonts w:ascii="Times New Roman" w:hAnsi="Times New Roman"/>
          <w:sz w:val="24"/>
          <w:szCs w:val="24"/>
        </w:rPr>
        <w:t xml:space="preserve"> у часописима категорије М23.</w:t>
      </w:r>
    </w:p>
    <w:p w:rsidR="008D2F7C" w:rsidRPr="008D2F7C" w:rsidRDefault="00C621E2" w:rsidP="0086244A">
      <w:pPr>
        <w:pStyle w:val="ListParagraph"/>
        <w:numPr>
          <w:ilvl w:val="0"/>
          <w:numId w:val="2"/>
        </w:numPr>
        <w:spacing w:after="0" w:line="240" w:lineRule="auto"/>
        <w:jc w:val="both"/>
        <w:rPr>
          <w:rFonts w:ascii="Times New Roman" w:hAnsi="Times New Roman"/>
          <w:sz w:val="24"/>
          <w:szCs w:val="24"/>
        </w:rPr>
      </w:pPr>
      <w:r>
        <w:rPr>
          <w:rStyle w:val="ui-dialog-content"/>
          <w:rFonts w:ascii="Times New Roman" w:hAnsi="Times New Roman"/>
          <w:sz w:val="24"/>
          <w:szCs w:val="24"/>
        </w:rPr>
        <w:lastRenderedPageBreak/>
        <w:t>Четири</w:t>
      </w:r>
      <w:r w:rsidR="008D2F7C" w:rsidRPr="008D2F7C">
        <w:rPr>
          <w:rStyle w:val="ui-dialog-content"/>
          <w:rFonts w:ascii="Times New Roman" w:hAnsi="Times New Roman"/>
          <w:sz w:val="24"/>
          <w:szCs w:val="24"/>
        </w:rPr>
        <w:t xml:space="preserve"> публикације сарадника центра су на Web of Science добиле статус високо-цитираних радова, јер су током 2015. године оствариле довољно цитата да се пласирају у 1% одговарајуће научне области на основу прага за високу-цитираност, а која је специфична за поље и годину публиковања. </w:t>
      </w:r>
      <w:r>
        <w:rPr>
          <w:rStyle w:val="ui-dialog-content"/>
          <w:rFonts w:ascii="Times New Roman" w:hAnsi="Times New Roman"/>
          <w:sz w:val="24"/>
          <w:szCs w:val="24"/>
        </w:rPr>
        <w:t>Т</w:t>
      </w:r>
      <w:r w:rsidR="008D2F7C" w:rsidRPr="008D2F7C">
        <w:rPr>
          <w:rStyle w:val="ui-dialog-content"/>
          <w:rFonts w:ascii="Times New Roman" w:hAnsi="Times New Roman"/>
          <w:sz w:val="24"/>
          <w:szCs w:val="24"/>
        </w:rPr>
        <w:t>ри публикације су изашле у часопису Food Chemistry (Impact factor 3,391, Food Science and Technology:</w:t>
      </w:r>
      <w:r>
        <w:rPr>
          <w:rStyle w:val="ui-dialog-content"/>
          <w:rFonts w:ascii="Times New Roman" w:hAnsi="Times New Roman"/>
          <w:sz w:val="24"/>
          <w:szCs w:val="24"/>
        </w:rPr>
        <w:t>8</w:t>
      </w:r>
      <w:r w:rsidR="008D2F7C" w:rsidRPr="008D2F7C">
        <w:rPr>
          <w:rStyle w:val="ui-dialog-content"/>
          <w:rFonts w:ascii="Times New Roman" w:hAnsi="Times New Roman"/>
          <w:sz w:val="24"/>
          <w:szCs w:val="24"/>
        </w:rPr>
        <w:t xml:space="preserve">/122), у годинама 2013. и 2014., </w:t>
      </w:r>
      <w:r>
        <w:rPr>
          <w:rStyle w:val="ui-dialog-content"/>
          <w:rFonts w:ascii="Times New Roman" w:hAnsi="Times New Roman"/>
          <w:sz w:val="24"/>
          <w:szCs w:val="24"/>
        </w:rPr>
        <w:t>а једна 2012. године у часопису Journal of Food Composion and Analysis (</w:t>
      </w:r>
      <w:r w:rsidRPr="008D2F7C">
        <w:rPr>
          <w:rStyle w:val="ui-dialog-content"/>
          <w:rFonts w:ascii="Times New Roman" w:hAnsi="Times New Roman"/>
          <w:sz w:val="24"/>
          <w:szCs w:val="24"/>
        </w:rPr>
        <w:t xml:space="preserve">Impact factor </w:t>
      </w:r>
      <w:r>
        <w:rPr>
          <w:rStyle w:val="ui-dialog-content"/>
          <w:rFonts w:ascii="Times New Roman" w:hAnsi="Times New Roman"/>
          <w:sz w:val="24"/>
          <w:szCs w:val="24"/>
        </w:rPr>
        <w:t>1,985</w:t>
      </w:r>
      <w:r w:rsidRPr="008D2F7C">
        <w:rPr>
          <w:rStyle w:val="ui-dialog-content"/>
          <w:rFonts w:ascii="Times New Roman" w:hAnsi="Times New Roman"/>
          <w:sz w:val="24"/>
          <w:szCs w:val="24"/>
        </w:rPr>
        <w:t xml:space="preserve">, Food Science and Technology: </w:t>
      </w:r>
      <w:r>
        <w:rPr>
          <w:rStyle w:val="ui-dialog-content"/>
          <w:rFonts w:ascii="Times New Roman" w:hAnsi="Times New Roman"/>
          <w:sz w:val="24"/>
          <w:szCs w:val="24"/>
        </w:rPr>
        <w:t>33</w:t>
      </w:r>
      <w:r w:rsidRPr="008D2F7C">
        <w:rPr>
          <w:rStyle w:val="ui-dialog-content"/>
          <w:rFonts w:ascii="Times New Roman" w:hAnsi="Times New Roman"/>
          <w:sz w:val="24"/>
          <w:szCs w:val="24"/>
        </w:rPr>
        <w:t>/122</w:t>
      </w:r>
      <w:r>
        <w:rPr>
          <w:rStyle w:val="ui-dialog-content"/>
          <w:rFonts w:ascii="Times New Roman" w:hAnsi="Times New Roman"/>
          <w:sz w:val="24"/>
          <w:szCs w:val="24"/>
        </w:rPr>
        <w:t xml:space="preserve">) </w:t>
      </w:r>
      <w:r w:rsidR="008D2F7C" w:rsidRPr="008D2F7C">
        <w:rPr>
          <w:rStyle w:val="ui-dialog-content"/>
          <w:rFonts w:ascii="Times New Roman" w:hAnsi="Times New Roman"/>
          <w:sz w:val="24"/>
          <w:szCs w:val="24"/>
        </w:rPr>
        <w:t>и могу се са сигурношћу сматрати публикацијама од највећег значаја и са највећим импактом у међународној научној јавности у области изврсности Центра. [</w:t>
      </w:r>
      <w:r w:rsidR="008D2F7C" w:rsidRPr="008D2F7C">
        <w:rPr>
          <w:rStyle w:val="ui-dialog-content"/>
          <w:rFonts w:ascii="Times New Roman" w:hAnsi="Times New Roman"/>
          <w:i/>
          <w:iCs/>
          <w:sz w:val="24"/>
          <w:szCs w:val="24"/>
        </w:rPr>
        <w:t xml:space="preserve">Data from </w:t>
      </w:r>
      <w:hyperlink r:id="rId6" w:history="1">
        <w:r w:rsidR="008D2F7C" w:rsidRPr="008D2F7C">
          <w:rPr>
            <w:rStyle w:val="Hyperlink"/>
            <w:rFonts w:ascii="Times New Roman" w:hAnsi="Times New Roman"/>
            <w:b/>
            <w:bCs/>
            <w:i/>
            <w:iCs/>
            <w:sz w:val="24"/>
            <w:szCs w:val="24"/>
          </w:rPr>
          <w:t>Essential Science Indicators</w:t>
        </w:r>
        <w:r w:rsidR="008D2F7C" w:rsidRPr="008D2F7C">
          <w:rPr>
            <w:rStyle w:val="Hyperlink"/>
            <w:rFonts w:ascii="Times New Roman"/>
            <w:i/>
            <w:iCs/>
            <w:sz w:val="24"/>
            <w:szCs w:val="24"/>
          </w:rPr>
          <w:t>℠</w:t>
        </w:r>
      </w:hyperlink>
      <w:r w:rsidR="008D2F7C" w:rsidRPr="008D2F7C">
        <w:rPr>
          <w:rStyle w:val="ui-dialog-content"/>
          <w:rFonts w:ascii="Times New Roman" w:hAnsi="Times New Roman"/>
          <w:i/>
          <w:iCs/>
          <w:sz w:val="24"/>
          <w:szCs w:val="24"/>
        </w:rPr>
        <w:t>]</w:t>
      </w:r>
    </w:p>
    <w:p w:rsidR="00B52E51" w:rsidRPr="00B52E51" w:rsidRDefault="00C74846" w:rsidP="00B52E51">
      <w:pPr>
        <w:pStyle w:val="ListParagraph"/>
        <w:numPr>
          <w:ilvl w:val="0"/>
          <w:numId w:val="2"/>
        </w:numPr>
        <w:spacing w:after="0" w:line="240" w:lineRule="auto"/>
        <w:jc w:val="both"/>
        <w:rPr>
          <w:rFonts w:ascii="Times New Roman" w:hAnsi="Times New Roman"/>
          <w:sz w:val="24"/>
          <w:szCs w:val="24"/>
        </w:rPr>
      </w:pPr>
      <w:r w:rsidRPr="00297954">
        <w:rPr>
          <w:rFonts w:ascii="Times New Roman" w:hAnsi="Times New Roman"/>
          <w:sz w:val="24"/>
          <w:szCs w:val="24"/>
        </w:rPr>
        <w:t xml:space="preserve">Сарадници Центра су током 2015. године одржали </w:t>
      </w:r>
      <w:r w:rsidR="00297954">
        <w:rPr>
          <w:rFonts w:ascii="Times New Roman" w:hAnsi="Times New Roman"/>
          <w:sz w:val="24"/>
          <w:szCs w:val="24"/>
        </w:rPr>
        <w:t>четири</w:t>
      </w:r>
      <w:r w:rsidR="00297954" w:rsidRPr="00297954">
        <w:rPr>
          <w:rFonts w:ascii="Times New Roman" w:hAnsi="Times New Roman"/>
          <w:sz w:val="24"/>
          <w:szCs w:val="24"/>
        </w:rPr>
        <w:t xml:space="preserve"> </w:t>
      </w:r>
      <w:r w:rsidRPr="00297954">
        <w:rPr>
          <w:rFonts w:ascii="Times New Roman" w:hAnsi="Times New Roman"/>
          <w:sz w:val="24"/>
          <w:szCs w:val="24"/>
        </w:rPr>
        <w:t>пред</w:t>
      </w:r>
      <w:r w:rsidR="00297954" w:rsidRPr="00297954">
        <w:rPr>
          <w:rFonts w:ascii="Times New Roman" w:hAnsi="Times New Roman"/>
          <w:sz w:val="24"/>
          <w:szCs w:val="24"/>
        </w:rPr>
        <w:t xml:space="preserve">авања по позиву на међународним </w:t>
      </w:r>
      <w:r w:rsidRPr="00297954">
        <w:rPr>
          <w:rFonts w:ascii="Times New Roman" w:hAnsi="Times New Roman"/>
          <w:sz w:val="24"/>
          <w:szCs w:val="24"/>
        </w:rPr>
        <w:t>научним скуповима</w:t>
      </w:r>
      <w:r w:rsidR="00297954" w:rsidRPr="00297954">
        <w:rPr>
          <w:rFonts w:ascii="Times New Roman" w:hAnsi="Times New Roman"/>
          <w:sz w:val="24"/>
          <w:szCs w:val="24"/>
        </w:rPr>
        <w:t xml:space="preserve">, </w:t>
      </w:r>
      <w:r w:rsidR="00297954">
        <w:rPr>
          <w:rFonts w:ascii="Times New Roman" w:hAnsi="Times New Roman"/>
          <w:sz w:val="24"/>
          <w:szCs w:val="24"/>
        </w:rPr>
        <w:t xml:space="preserve">и </w:t>
      </w:r>
      <w:r w:rsidR="00297954" w:rsidRPr="00297954">
        <w:rPr>
          <w:rFonts w:ascii="Times New Roman" w:hAnsi="Times New Roman"/>
          <w:sz w:val="24"/>
          <w:szCs w:val="24"/>
        </w:rPr>
        <w:t xml:space="preserve">два пленарна </w:t>
      </w:r>
      <w:r w:rsidR="00B52E51" w:rsidRPr="00297954">
        <w:rPr>
          <w:rFonts w:ascii="Times New Roman" w:hAnsi="Times New Roman"/>
          <w:sz w:val="24"/>
          <w:szCs w:val="24"/>
        </w:rPr>
        <w:t>предавања на скуп</w:t>
      </w:r>
      <w:r w:rsidR="00B52E51">
        <w:rPr>
          <w:rFonts w:ascii="Times New Roman" w:hAnsi="Times New Roman"/>
          <w:sz w:val="24"/>
          <w:szCs w:val="24"/>
        </w:rPr>
        <w:t>о</w:t>
      </w:r>
      <w:r w:rsidR="00B52E51" w:rsidRPr="00297954">
        <w:rPr>
          <w:rFonts w:ascii="Times New Roman" w:hAnsi="Times New Roman"/>
          <w:sz w:val="24"/>
          <w:szCs w:val="24"/>
        </w:rPr>
        <w:t xml:space="preserve">вима националног значаја са међународним учешћем. </w:t>
      </w:r>
    </w:p>
    <w:p w:rsidR="00B52E51" w:rsidRDefault="00B52E51" w:rsidP="00B52E51">
      <w:pPr>
        <w:pStyle w:val="ListParagraph"/>
        <w:numPr>
          <w:ilvl w:val="0"/>
          <w:numId w:val="2"/>
        </w:numPr>
        <w:spacing w:after="0" w:line="240" w:lineRule="auto"/>
        <w:ind w:left="714" w:hanging="357"/>
        <w:jc w:val="both"/>
        <w:rPr>
          <w:rFonts w:ascii="Times New Roman" w:hAnsi="Times New Roman"/>
          <w:sz w:val="24"/>
          <w:szCs w:val="24"/>
        </w:rPr>
      </w:pPr>
      <w:r w:rsidRPr="00D60D1A">
        <w:rPr>
          <w:rFonts w:ascii="Times New Roman" w:hAnsi="Times New Roman"/>
          <w:sz w:val="24"/>
          <w:szCs w:val="24"/>
        </w:rPr>
        <w:t xml:space="preserve">Центар </w:t>
      </w:r>
      <w:r>
        <w:rPr>
          <w:rFonts w:ascii="Times New Roman" w:hAnsi="Times New Roman"/>
          <w:sz w:val="24"/>
          <w:szCs w:val="24"/>
        </w:rPr>
        <w:t xml:space="preserve">тренутно </w:t>
      </w:r>
      <w:r w:rsidRPr="00D60D1A">
        <w:rPr>
          <w:rFonts w:ascii="Times New Roman" w:hAnsi="Times New Roman"/>
          <w:sz w:val="24"/>
          <w:szCs w:val="24"/>
        </w:rPr>
        <w:t>реализује 1 национални ИИИ пројекат, 6 ОИ пројеката, учествује</w:t>
      </w:r>
      <w:r>
        <w:rPr>
          <w:rFonts w:ascii="Times New Roman" w:hAnsi="Times New Roman"/>
          <w:sz w:val="24"/>
          <w:szCs w:val="24"/>
        </w:rPr>
        <w:t xml:space="preserve"> у реализацији 2 иновациона пројекта, 3 COST програма, три пројекта билатералне сарадње и реализује сарадњу са две мећународне компаније</w:t>
      </w:r>
      <w:r w:rsidRPr="00304C29">
        <w:rPr>
          <w:rFonts w:ascii="Times New Roman" w:hAnsi="Times New Roman"/>
          <w:sz w:val="24"/>
          <w:szCs w:val="24"/>
        </w:rPr>
        <w:t xml:space="preserve">, </w:t>
      </w:r>
      <w:r>
        <w:rPr>
          <w:rFonts w:ascii="Times New Roman" w:hAnsi="Times New Roman"/>
          <w:sz w:val="24"/>
          <w:szCs w:val="24"/>
        </w:rPr>
        <w:t xml:space="preserve">у области </w:t>
      </w:r>
      <w:r w:rsidRPr="00304C29">
        <w:rPr>
          <w:rFonts w:ascii="Times New Roman" w:hAnsi="Times New Roman"/>
          <w:sz w:val="24"/>
          <w:szCs w:val="24"/>
        </w:rPr>
        <w:t>протеомик</w:t>
      </w:r>
      <w:r>
        <w:rPr>
          <w:rFonts w:ascii="Times New Roman" w:hAnsi="Times New Roman"/>
          <w:sz w:val="24"/>
          <w:szCs w:val="24"/>
        </w:rPr>
        <w:t>е</w:t>
      </w:r>
      <w:r w:rsidRPr="00304C29">
        <w:rPr>
          <w:rFonts w:ascii="Times New Roman" w:hAnsi="Times New Roman"/>
          <w:sz w:val="24"/>
          <w:szCs w:val="24"/>
        </w:rPr>
        <w:t xml:space="preserve"> алергена хране и дизајн</w:t>
      </w:r>
      <w:r>
        <w:rPr>
          <w:rFonts w:ascii="Times New Roman" w:hAnsi="Times New Roman"/>
          <w:sz w:val="24"/>
          <w:szCs w:val="24"/>
        </w:rPr>
        <w:t>a</w:t>
      </w:r>
      <w:r w:rsidRPr="00304C29">
        <w:rPr>
          <w:rFonts w:ascii="Times New Roman" w:hAnsi="Times New Roman"/>
          <w:sz w:val="24"/>
          <w:szCs w:val="24"/>
        </w:rPr>
        <w:t xml:space="preserve"> нови</w:t>
      </w:r>
      <w:r>
        <w:rPr>
          <w:rFonts w:ascii="Times New Roman" w:hAnsi="Times New Roman"/>
          <w:sz w:val="24"/>
          <w:szCs w:val="24"/>
        </w:rPr>
        <w:t>х препарата за терапију алергиј</w:t>
      </w:r>
      <w:r w:rsidRPr="00304C29">
        <w:rPr>
          <w:rFonts w:ascii="Times New Roman" w:hAnsi="Times New Roman"/>
          <w:sz w:val="24"/>
          <w:szCs w:val="24"/>
        </w:rPr>
        <w:t>с</w:t>
      </w:r>
      <w:r>
        <w:rPr>
          <w:rFonts w:ascii="Times New Roman" w:hAnsi="Times New Roman"/>
          <w:sz w:val="24"/>
          <w:szCs w:val="24"/>
        </w:rPr>
        <w:t>к</w:t>
      </w:r>
      <w:r w:rsidRPr="00304C29">
        <w:rPr>
          <w:rFonts w:ascii="Times New Roman" w:hAnsi="Times New Roman"/>
          <w:sz w:val="24"/>
          <w:szCs w:val="24"/>
        </w:rPr>
        <w:t>их обољења</w:t>
      </w:r>
      <w:r>
        <w:rPr>
          <w:rFonts w:ascii="Times New Roman" w:hAnsi="Times New Roman"/>
          <w:sz w:val="24"/>
          <w:szCs w:val="24"/>
        </w:rPr>
        <w:t>.</w:t>
      </w:r>
    </w:p>
    <w:p w:rsidR="00BE573B" w:rsidRPr="00297954" w:rsidRDefault="00BE573B" w:rsidP="0086244A">
      <w:pPr>
        <w:pStyle w:val="ListParagraph"/>
        <w:numPr>
          <w:ilvl w:val="0"/>
          <w:numId w:val="2"/>
        </w:numPr>
        <w:spacing w:after="0" w:line="240" w:lineRule="auto"/>
        <w:jc w:val="both"/>
        <w:rPr>
          <w:rFonts w:ascii="Times New Roman" w:hAnsi="Times New Roman"/>
          <w:sz w:val="24"/>
          <w:szCs w:val="24"/>
        </w:rPr>
      </w:pPr>
      <w:r w:rsidRPr="00297954">
        <w:rPr>
          <w:rFonts w:ascii="Times New Roman" w:hAnsi="Times New Roman"/>
          <w:bCs/>
          <w:sz w:val="24"/>
          <w:szCs w:val="24"/>
        </w:rPr>
        <w:t>Током 2015. године сарадници Центра др Јелена Трифковић и Никола Стевановић заједно са тимом којег су чинили још и Иван Смајловић и Милица Пантелић су учествовали на Такмичењу за најбољу технолошку иновацију у Србији у организацији Покрајинског секретаријата за науку и технолошки развој и Министарства просвете, науке и технолошког ра</w:t>
      </w:r>
      <w:r w:rsidR="00297954">
        <w:rPr>
          <w:rFonts w:ascii="Times New Roman" w:hAnsi="Times New Roman"/>
          <w:bCs/>
          <w:sz w:val="24"/>
          <w:szCs w:val="24"/>
        </w:rPr>
        <w:t>з</w:t>
      </w:r>
      <w:r w:rsidRPr="00297954">
        <w:rPr>
          <w:rFonts w:ascii="Times New Roman" w:hAnsi="Times New Roman"/>
          <w:bCs/>
          <w:sz w:val="24"/>
          <w:szCs w:val="24"/>
        </w:rPr>
        <w:t>воја Републике Србије. Циљ такмичења је промовисање иновационог капацитета и предузетничке климе у Србији, као и помоћ потенцијалним и постојећим предузентницима. Предложена иновација под називом „Иновациоини аналитички изотопски концепт за утврђивање аутентичности вина и јаких алкохолних пића”, у финалу такмичења заузела је друго место.</w:t>
      </w:r>
    </w:p>
    <w:p w:rsidR="00BE573B" w:rsidRPr="00D60D1A" w:rsidRDefault="00286571" w:rsidP="0086244A">
      <w:pPr>
        <w:pStyle w:val="ListParagraph"/>
        <w:numPr>
          <w:ilvl w:val="0"/>
          <w:numId w:val="2"/>
        </w:numPr>
        <w:spacing w:after="0" w:line="240" w:lineRule="auto"/>
        <w:jc w:val="both"/>
        <w:rPr>
          <w:rFonts w:ascii="Times New Roman" w:hAnsi="Times New Roman"/>
          <w:sz w:val="24"/>
          <w:szCs w:val="24"/>
        </w:rPr>
      </w:pPr>
      <w:r w:rsidRPr="00D60D1A">
        <w:rPr>
          <w:rFonts w:ascii="Times New Roman" w:hAnsi="Times New Roman"/>
          <w:bCs/>
          <w:sz w:val="24"/>
          <w:szCs w:val="24"/>
        </w:rPr>
        <w:t xml:space="preserve">Током 2015. године сарадници Центра, проф. др Душанка Милојковић-Опсеница и др Јелена Трифковић су  учествовале у поступку акредитације Лабораторије за анализу хране у оквиру Иновационог центра Хемијског факултета. </w:t>
      </w:r>
    </w:p>
    <w:p w:rsidR="008E5238" w:rsidRPr="00D60D1A" w:rsidRDefault="002F1ADF" w:rsidP="0086244A">
      <w:pPr>
        <w:pStyle w:val="ListParagraph"/>
        <w:numPr>
          <w:ilvl w:val="0"/>
          <w:numId w:val="2"/>
        </w:numPr>
        <w:spacing w:after="0" w:line="240" w:lineRule="auto"/>
        <w:jc w:val="both"/>
        <w:rPr>
          <w:rFonts w:ascii="Times New Roman" w:hAnsi="Times New Roman"/>
          <w:sz w:val="24"/>
          <w:szCs w:val="24"/>
        </w:rPr>
      </w:pPr>
      <w:r w:rsidRPr="00D60D1A">
        <w:rPr>
          <w:rFonts w:ascii="Times New Roman" w:hAnsi="Times New Roman"/>
          <w:sz w:val="24"/>
          <w:szCs w:val="24"/>
        </w:rPr>
        <w:t>Сарадник лабораторије за протеомику Центра за молекуларне науке о храни, др Катарина Смиљанић, научни сарадник, примила је награду „The best presented scientific topic” у оквиру 4. конгреса аналитичке протеомике у Португалу, Капарика, од 7 до 9 септембра 2015 ( IV International Congress on Analytical Proteomics – ICAP, под покровитељством „Протеомасс“ португалског друштва за протеомику) за предавање под насловом :“Shotgun analysis and 2D proteomic maps revealed properties of Ambrosia artemisiifolia sub-pollen particles accounting for more severe asthma symptoms than its whole pollen grains“.</w:t>
      </w:r>
    </w:p>
    <w:p w:rsidR="00711C68" w:rsidRPr="002F1ADF" w:rsidRDefault="00711C68" w:rsidP="0086244A">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Два млада сарадника Центра, </w:t>
      </w:r>
      <w:r w:rsidR="002F1ADF">
        <w:rPr>
          <w:rFonts w:ascii="Times New Roman" w:hAnsi="Times New Roman"/>
          <w:sz w:val="24"/>
          <w:szCs w:val="24"/>
        </w:rPr>
        <w:t xml:space="preserve">др </w:t>
      </w:r>
      <w:r>
        <w:rPr>
          <w:rFonts w:ascii="Times New Roman" w:hAnsi="Times New Roman"/>
          <w:sz w:val="24"/>
          <w:szCs w:val="24"/>
        </w:rPr>
        <w:t>Данијела Апостоловић и Маја Крстић, добитнице су грантова Европског удружења за алергологију и клиничку имонологију (за 2014. и 2015. годину), за рад на истраживачким пројектима из области нових алергија на храну – алергије на црвено месо на Каролинска Инстит</w:t>
      </w:r>
      <w:r w:rsidR="00275FDD">
        <w:rPr>
          <w:rFonts w:ascii="Times New Roman" w:hAnsi="Times New Roman"/>
          <w:sz w:val="24"/>
          <w:szCs w:val="24"/>
        </w:rPr>
        <w:t>ут</w:t>
      </w:r>
      <w:r>
        <w:rPr>
          <w:rFonts w:ascii="Times New Roman" w:hAnsi="Times New Roman"/>
          <w:sz w:val="24"/>
          <w:szCs w:val="24"/>
        </w:rPr>
        <w:t>у у Стокхолму</w:t>
      </w:r>
      <w:r w:rsidR="00275FDD">
        <w:rPr>
          <w:rFonts w:ascii="Times New Roman" w:hAnsi="Times New Roman"/>
          <w:sz w:val="24"/>
          <w:szCs w:val="24"/>
        </w:rPr>
        <w:t>, Шведска</w:t>
      </w:r>
      <w:r w:rsidR="00C61F27">
        <w:rPr>
          <w:rFonts w:ascii="Times New Roman" w:hAnsi="Times New Roman"/>
          <w:sz w:val="24"/>
          <w:szCs w:val="24"/>
        </w:rPr>
        <w:t>, чија реализација је у току</w:t>
      </w:r>
      <w:r>
        <w:rPr>
          <w:rFonts w:ascii="Times New Roman" w:hAnsi="Times New Roman"/>
          <w:sz w:val="24"/>
          <w:szCs w:val="24"/>
        </w:rPr>
        <w:t>. Ови пројекти се реализују у сарадњи са лабораторијом за протеомику Центр</w:t>
      </w:r>
      <w:r w:rsidR="00C61F27">
        <w:rPr>
          <w:rFonts w:ascii="Times New Roman" w:hAnsi="Times New Roman"/>
          <w:sz w:val="24"/>
          <w:szCs w:val="24"/>
        </w:rPr>
        <w:t>а за молекуларне науке о храни</w:t>
      </w:r>
      <w:r w:rsidR="00C74846">
        <w:rPr>
          <w:rFonts w:ascii="Times New Roman" w:hAnsi="Times New Roman"/>
          <w:sz w:val="24"/>
          <w:szCs w:val="24"/>
        </w:rPr>
        <w:t>.</w:t>
      </w:r>
      <w:r w:rsidR="00C61F27">
        <w:rPr>
          <w:rFonts w:ascii="Times New Roman" w:hAnsi="Times New Roman"/>
          <w:sz w:val="24"/>
          <w:szCs w:val="24"/>
        </w:rPr>
        <w:t xml:space="preserve"> </w:t>
      </w:r>
      <w:r w:rsidR="00C74846">
        <w:rPr>
          <w:rFonts w:ascii="Times New Roman" w:hAnsi="Times New Roman"/>
          <w:sz w:val="24"/>
          <w:szCs w:val="24"/>
        </w:rPr>
        <w:t>Д</w:t>
      </w:r>
      <w:r w:rsidR="00C61F27">
        <w:rPr>
          <w:rFonts w:ascii="Times New Roman" w:hAnsi="Times New Roman"/>
          <w:sz w:val="24"/>
          <w:szCs w:val="24"/>
        </w:rPr>
        <w:t>о сада, ова сарадња је ре</w:t>
      </w:r>
      <w:r w:rsidR="008E5238">
        <w:rPr>
          <w:rFonts w:ascii="Times New Roman" w:hAnsi="Times New Roman"/>
          <w:sz w:val="24"/>
          <w:szCs w:val="24"/>
        </w:rPr>
        <w:t xml:space="preserve">зултирала једном </w:t>
      </w:r>
      <w:r w:rsidR="00C61F27">
        <w:rPr>
          <w:rFonts w:ascii="Times New Roman" w:hAnsi="Times New Roman"/>
          <w:sz w:val="24"/>
          <w:szCs w:val="24"/>
        </w:rPr>
        <w:t>публикацијом у респектабилном међународном часопису из области</w:t>
      </w:r>
      <w:r w:rsidR="008E5238">
        <w:rPr>
          <w:rFonts w:ascii="Times New Roman" w:hAnsi="Times New Roman"/>
          <w:sz w:val="24"/>
          <w:szCs w:val="24"/>
        </w:rPr>
        <w:t xml:space="preserve"> алергија</w:t>
      </w:r>
      <w:r w:rsidR="00C61F27">
        <w:rPr>
          <w:rFonts w:ascii="Times New Roman" w:hAnsi="Times New Roman"/>
          <w:sz w:val="24"/>
          <w:szCs w:val="24"/>
        </w:rPr>
        <w:t xml:space="preserve"> </w:t>
      </w:r>
      <w:r w:rsidR="00C74846">
        <w:rPr>
          <w:rFonts w:ascii="Times New Roman" w:hAnsi="Times New Roman"/>
          <w:sz w:val="24"/>
          <w:szCs w:val="24"/>
        </w:rPr>
        <w:t>(</w:t>
      </w:r>
      <w:r w:rsidR="00297954">
        <w:rPr>
          <w:rFonts w:ascii="Times New Roman" w:hAnsi="Times New Roman"/>
          <w:sz w:val="24"/>
          <w:szCs w:val="24"/>
        </w:rPr>
        <w:t xml:space="preserve">Allergy, Impact factor </w:t>
      </w:r>
      <w:r w:rsidR="00C74846">
        <w:rPr>
          <w:rFonts w:ascii="Times New Roman" w:hAnsi="Times New Roman"/>
          <w:sz w:val="24"/>
          <w:szCs w:val="24"/>
        </w:rPr>
        <w:t xml:space="preserve">6,028) </w:t>
      </w:r>
      <w:r w:rsidR="00C61F27">
        <w:rPr>
          <w:rFonts w:ascii="Times New Roman" w:hAnsi="Times New Roman"/>
          <w:sz w:val="24"/>
          <w:szCs w:val="24"/>
        </w:rPr>
        <w:t>и једним усменим излагањем на Евро</w:t>
      </w:r>
      <w:r w:rsidR="002F1ADF">
        <w:rPr>
          <w:rFonts w:ascii="Times New Roman" w:hAnsi="Times New Roman"/>
          <w:sz w:val="24"/>
          <w:szCs w:val="24"/>
        </w:rPr>
        <w:t>п</w:t>
      </w:r>
      <w:r w:rsidR="00C61F27">
        <w:rPr>
          <w:rFonts w:ascii="Times New Roman" w:hAnsi="Times New Roman"/>
          <w:sz w:val="24"/>
          <w:szCs w:val="24"/>
        </w:rPr>
        <w:t>ском конгресу алергологије и клиничке имунологије.</w:t>
      </w:r>
    </w:p>
    <w:p w:rsidR="002F1ADF" w:rsidRPr="002F1ADF" w:rsidRDefault="002F1ADF" w:rsidP="0086244A">
      <w:pPr>
        <w:pStyle w:val="ListParagraph"/>
        <w:numPr>
          <w:ilvl w:val="0"/>
          <w:numId w:val="2"/>
        </w:numPr>
        <w:spacing w:after="0" w:line="240" w:lineRule="auto"/>
        <w:jc w:val="both"/>
        <w:rPr>
          <w:rFonts w:ascii="Times New Roman" w:hAnsi="Times New Roman"/>
          <w:sz w:val="24"/>
          <w:szCs w:val="24"/>
          <w:shd w:val="clear" w:color="auto" w:fill="FFFFFF"/>
        </w:rPr>
      </w:pPr>
      <w:r w:rsidRPr="002F1ADF">
        <w:rPr>
          <w:rFonts w:ascii="Times New Roman" w:hAnsi="Times New Roman"/>
          <w:sz w:val="24"/>
          <w:szCs w:val="24"/>
        </w:rPr>
        <w:lastRenderedPageBreak/>
        <w:t>Сарадници центра су учествовали у организацији прве међународне конференције за процену алергеног ризика нових и модификованих протеина хране</w:t>
      </w:r>
      <w:r>
        <w:rPr>
          <w:rFonts w:ascii="Times New Roman" w:hAnsi="Times New Roman"/>
          <w:sz w:val="24"/>
          <w:szCs w:val="24"/>
        </w:rPr>
        <w:t xml:space="preserve">, </w:t>
      </w:r>
      <w:r w:rsidRPr="008E5238">
        <w:rPr>
          <w:rFonts w:ascii="Times New Roman" w:hAnsi="Times New Roman"/>
          <w:sz w:val="24"/>
          <w:szCs w:val="24"/>
          <w:shd w:val="clear" w:color="auto" w:fill="FFFFFF"/>
        </w:rPr>
        <w:t>“</w:t>
      </w:r>
      <w:r w:rsidRPr="008E5238">
        <w:rPr>
          <w:rFonts w:ascii="Times New Roman" w:hAnsi="Times New Roman"/>
          <w:bCs/>
          <w:sz w:val="24"/>
          <w:szCs w:val="24"/>
        </w:rPr>
        <w:t>1st International ImpARAS Conference” у Београду, од 24-26 новембра 2015</w:t>
      </w:r>
      <w:r>
        <w:rPr>
          <w:rFonts w:ascii="Times New Roman" w:hAnsi="Times New Roman"/>
          <w:bCs/>
          <w:sz w:val="24"/>
          <w:szCs w:val="24"/>
        </w:rPr>
        <w:t xml:space="preserve">, </w:t>
      </w:r>
      <w:r>
        <w:rPr>
          <w:rFonts w:ascii="Times New Roman" w:hAnsi="Times New Roman"/>
          <w:sz w:val="24"/>
          <w:szCs w:val="24"/>
        </w:rPr>
        <w:t>у оквиру учешћа сарадника Центра у COST акцији Imparas</w:t>
      </w:r>
      <w:r w:rsidRPr="002F1ADF">
        <w:rPr>
          <w:rFonts w:ascii="Times New Roman" w:hAnsi="Times New Roman"/>
          <w:sz w:val="24"/>
          <w:szCs w:val="24"/>
        </w:rPr>
        <w:t>. Више од 100 учесника из 23 земље је у</w:t>
      </w:r>
      <w:r>
        <w:rPr>
          <w:rFonts w:ascii="Times New Roman" w:hAnsi="Times New Roman"/>
          <w:sz w:val="24"/>
          <w:szCs w:val="24"/>
        </w:rPr>
        <w:t>чествовало у раду конференције.</w:t>
      </w:r>
      <w:r w:rsidRPr="002F1ADF">
        <w:rPr>
          <w:rFonts w:ascii="Times New Roman" w:hAnsi="Times New Roman"/>
          <w:sz w:val="24"/>
          <w:szCs w:val="24"/>
        </w:rPr>
        <w:t xml:space="preserve"> </w:t>
      </w:r>
      <w:r>
        <w:rPr>
          <w:rFonts w:ascii="Times New Roman" w:hAnsi="Times New Roman"/>
          <w:sz w:val="24"/>
          <w:szCs w:val="24"/>
        </w:rPr>
        <w:t xml:space="preserve">Сарадник Центра проф. Др </w:t>
      </w:r>
      <w:r w:rsidRPr="008E5238">
        <w:rPr>
          <w:rFonts w:ascii="Times New Roman" w:hAnsi="Times New Roman"/>
          <w:sz w:val="24"/>
          <w:szCs w:val="24"/>
        </w:rPr>
        <w:t>Марија Гавровић-Јанкулов</w:t>
      </w:r>
      <w:r>
        <w:rPr>
          <w:rFonts w:ascii="Times New Roman" w:hAnsi="Times New Roman"/>
          <w:sz w:val="24"/>
          <w:szCs w:val="24"/>
        </w:rPr>
        <w:t>ић је одржала предавање по позиву, на тему</w:t>
      </w:r>
      <w:r w:rsidRPr="008E5238">
        <w:rPr>
          <w:rFonts w:ascii="Times New Roman" w:hAnsi="Times New Roman"/>
          <w:sz w:val="24"/>
          <w:szCs w:val="24"/>
          <w:shd w:val="clear" w:color="auto" w:fill="FFFFFF"/>
        </w:rPr>
        <w:t xml:space="preserve"> </w:t>
      </w:r>
      <w:r w:rsidRPr="008E5238">
        <w:rPr>
          <w:rFonts w:ascii="Times New Roman" w:hAnsi="Times New Roman"/>
          <w:bCs/>
          <w:sz w:val="24"/>
          <w:szCs w:val="24"/>
        </w:rPr>
        <w:t xml:space="preserve">“Interactions and passage of food allergens with/via the epithelial layer” </w:t>
      </w:r>
      <w:r w:rsidRPr="008E5238">
        <w:rPr>
          <w:rFonts w:ascii="Times New Roman" w:hAnsi="Times New Roman"/>
          <w:sz w:val="24"/>
          <w:szCs w:val="24"/>
          <w:shd w:val="clear" w:color="auto" w:fill="FFFFFF"/>
        </w:rPr>
        <w:t>на</w:t>
      </w:r>
      <w:r>
        <w:rPr>
          <w:rFonts w:ascii="Times New Roman" w:hAnsi="Times New Roman"/>
          <w:sz w:val="24"/>
          <w:szCs w:val="24"/>
          <w:shd w:val="clear" w:color="auto" w:fill="FFFFFF"/>
        </w:rPr>
        <w:t xml:space="preserve"> овом скупу</w:t>
      </w:r>
      <w:r>
        <w:rPr>
          <w:rFonts w:ascii="Times New Roman" w:hAnsi="Times New Roman"/>
          <w:bCs/>
          <w:sz w:val="24"/>
          <w:szCs w:val="24"/>
        </w:rPr>
        <w:t>.</w:t>
      </w:r>
    </w:p>
    <w:p w:rsidR="00D813D2" w:rsidRPr="00D813D2" w:rsidRDefault="00D37D0D" w:rsidP="0086244A">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Центар је током 201</w:t>
      </w:r>
      <w:r w:rsidR="00C61F27">
        <w:rPr>
          <w:rFonts w:ascii="Times New Roman" w:hAnsi="Times New Roman"/>
          <w:sz w:val="24"/>
          <w:szCs w:val="24"/>
        </w:rPr>
        <w:t>5</w:t>
      </w:r>
      <w:r>
        <w:rPr>
          <w:rFonts w:ascii="Times New Roman" w:hAnsi="Times New Roman"/>
          <w:sz w:val="24"/>
          <w:szCs w:val="24"/>
        </w:rPr>
        <w:t xml:space="preserve">. године организовао </w:t>
      </w:r>
      <w:r w:rsidR="00C61F27">
        <w:rPr>
          <w:rFonts w:ascii="Times New Roman" w:hAnsi="Times New Roman"/>
          <w:sz w:val="24"/>
          <w:szCs w:val="24"/>
        </w:rPr>
        <w:t xml:space="preserve"> прву школу протеомике са теоријским и практичним основама рада у овој области.</w:t>
      </w:r>
      <w:r w:rsidR="00D813D2">
        <w:rPr>
          <w:rFonts w:ascii="Times New Roman" w:hAnsi="Times New Roman"/>
          <w:sz w:val="24"/>
          <w:szCs w:val="24"/>
        </w:rPr>
        <w:t xml:space="preserve"> </w:t>
      </w:r>
      <w:r w:rsidR="002B74DA" w:rsidRPr="003A4DD7">
        <w:rPr>
          <w:rFonts w:ascii="Times New Roman" w:hAnsi="Times New Roman"/>
          <w:sz w:val="24"/>
          <w:szCs w:val="24"/>
        </w:rPr>
        <w:t>Школу протеомике је похађало 133 студената и истраживача</w:t>
      </w:r>
      <w:r w:rsidR="002B74DA">
        <w:rPr>
          <w:rFonts w:ascii="Times New Roman" w:hAnsi="Times New Roman"/>
          <w:sz w:val="24"/>
          <w:szCs w:val="24"/>
        </w:rPr>
        <w:t xml:space="preserve"> доктора наука</w:t>
      </w:r>
      <w:r w:rsidR="002B74DA" w:rsidRPr="003A4DD7">
        <w:rPr>
          <w:rFonts w:ascii="Times New Roman" w:hAnsi="Times New Roman"/>
          <w:sz w:val="24"/>
          <w:szCs w:val="24"/>
        </w:rPr>
        <w:t>, од којих је 94 похађало и практичну наставу</w:t>
      </w:r>
      <w:r w:rsidR="002B74DA">
        <w:rPr>
          <w:rFonts w:ascii="Times New Roman" w:hAnsi="Times New Roman"/>
          <w:sz w:val="24"/>
          <w:szCs w:val="24"/>
        </w:rPr>
        <w:t xml:space="preserve">.  </w:t>
      </w:r>
      <w:r w:rsidR="002B74DA" w:rsidRPr="003A4DD7">
        <w:rPr>
          <w:rFonts w:ascii="Times New Roman" w:hAnsi="Times New Roman"/>
          <w:sz w:val="24"/>
          <w:szCs w:val="24"/>
        </w:rPr>
        <w:t xml:space="preserve">Учесници школе долазили су </w:t>
      </w:r>
      <w:r w:rsidR="002B74DA">
        <w:rPr>
          <w:rFonts w:ascii="Times New Roman" w:hAnsi="Times New Roman"/>
          <w:sz w:val="24"/>
          <w:szCs w:val="24"/>
        </w:rPr>
        <w:t xml:space="preserve">из 14 научно-истраживачких институција  Универзитета </w:t>
      </w:r>
      <w:r w:rsidR="002B74DA" w:rsidRPr="003A4DD7">
        <w:rPr>
          <w:rFonts w:ascii="Times New Roman" w:hAnsi="Times New Roman"/>
          <w:sz w:val="24"/>
          <w:szCs w:val="24"/>
        </w:rPr>
        <w:t xml:space="preserve">у </w:t>
      </w:r>
      <w:r w:rsidR="002B74DA">
        <w:rPr>
          <w:rFonts w:ascii="Times New Roman" w:hAnsi="Times New Roman"/>
          <w:sz w:val="24"/>
          <w:szCs w:val="24"/>
        </w:rPr>
        <w:t xml:space="preserve">Београду, као и са институција са Универзитета у </w:t>
      </w:r>
      <w:r w:rsidR="002B74DA" w:rsidRPr="003A4DD7">
        <w:rPr>
          <w:rFonts w:ascii="Times New Roman" w:hAnsi="Times New Roman"/>
          <w:sz w:val="24"/>
          <w:szCs w:val="24"/>
        </w:rPr>
        <w:t>Новом Саду</w:t>
      </w:r>
      <w:r w:rsidR="00DB1805">
        <w:rPr>
          <w:rFonts w:ascii="Times New Roman" w:hAnsi="Times New Roman"/>
          <w:sz w:val="24"/>
          <w:szCs w:val="24"/>
        </w:rPr>
        <w:t>, Нишу</w:t>
      </w:r>
      <w:r w:rsidR="002B74DA">
        <w:rPr>
          <w:rFonts w:ascii="Times New Roman" w:hAnsi="Times New Roman"/>
          <w:sz w:val="24"/>
          <w:szCs w:val="24"/>
        </w:rPr>
        <w:t xml:space="preserve"> и Крагујевцу.</w:t>
      </w:r>
    </w:p>
    <w:p w:rsidR="00D813D2" w:rsidRPr="00D813D2" w:rsidRDefault="00297954" w:rsidP="0086244A">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Центар је организовао</w:t>
      </w:r>
      <w:r w:rsidR="00C61F27">
        <w:rPr>
          <w:rFonts w:ascii="Times New Roman" w:hAnsi="Times New Roman"/>
          <w:sz w:val="24"/>
          <w:szCs w:val="24"/>
        </w:rPr>
        <w:t xml:space="preserve"> и први </w:t>
      </w:r>
      <w:r>
        <w:rPr>
          <w:rFonts w:ascii="Times New Roman" w:hAnsi="Times New Roman"/>
          <w:sz w:val="24"/>
          <w:szCs w:val="24"/>
        </w:rPr>
        <w:t xml:space="preserve">нацонални </w:t>
      </w:r>
      <w:r w:rsidR="00C61F27">
        <w:rPr>
          <w:rFonts w:ascii="Times New Roman" w:hAnsi="Times New Roman"/>
          <w:sz w:val="24"/>
          <w:szCs w:val="24"/>
        </w:rPr>
        <w:t>симпозијум за м</w:t>
      </w:r>
      <w:r w:rsidR="002E50D9">
        <w:rPr>
          <w:rFonts w:ascii="Times New Roman" w:hAnsi="Times New Roman"/>
          <w:sz w:val="24"/>
          <w:szCs w:val="24"/>
        </w:rPr>
        <w:t>а</w:t>
      </w:r>
      <w:r w:rsidR="00C61F27">
        <w:rPr>
          <w:rFonts w:ascii="Times New Roman" w:hAnsi="Times New Roman"/>
          <w:sz w:val="24"/>
          <w:szCs w:val="24"/>
        </w:rPr>
        <w:t>сену спектрометрију протеина и протеомику</w:t>
      </w:r>
      <w:r w:rsidR="00D813D2">
        <w:rPr>
          <w:rFonts w:ascii="Times New Roman" w:hAnsi="Times New Roman"/>
          <w:sz w:val="24"/>
          <w:szCs w:val="24"/>
        </w:rPr>
        <w:t>, на којем је неколико сарадника Центра представило своје резултате у овој области</w:t>
      </w:r>
      <w:r w:rsidR="002B74DA">
        <w:rPr>
          <w:rFonts w:ascii="Times New Roman" w:hAnsi="Times New Roman"/>
          <w:sz w:val="24"/>
          <w:szCs w:val="24"/>
        </w:rPr>
        <w:t xml:space="preserve"> (проф. др Тања Ћирковић Величковић, др Данијела Апостоловић и др Душан Величковић)</w:t>
      </w:r>
      <w:r w:rsidR="00D813D2">
        <w:rPr>
          <w:rFonts w:ascii="Times New Roman" w:hAnsi="Times New Roman"/>
          <w:sz w:val="24"/>
          <w:szCs w:val="24"/>
        </w:rPr>
        <w:t>. Симпоз</w:t>
      </w:r>
      <w:r w:rsidR="002F1ADF">
        <w:rPr>
          <w:rFonts w:ascii="Times New Roman" w:hAnsi="Times New Roman"/>
          <w:sz w:val="24"/>
          <w:szCs w:val="24"/>
        </w:rPr>
        <w:t>и</w:t>
      </w:r>
      <w:r w:rsidR="00D813D2">
        <w:rPr>
          <w:rFonts w:ascii="Times New Roman" w:hAnsi="Times New Roman"/>
          <w:sz w:val="24"/>
          <w:szCs w:val="24"/>
        </w:rPr>
        <w:t>јуму је присуствовало око 130 истраживача са више научно-истраживачких институција у земљи.</w:t>
      </w:r>
      <w:r w:rsidR="002B74DA">
        <w:rPr>
          <w:rFonts w:ascii="Times New Roman" w:hAnsi="Times New Roman"/>
          <w:sz w:val="24"/>
          <w:szCs w:val="24"/>
        </w:rPr>
        <w:t xml:space="preserve"> Симпозијум је реализован </w:t>
      </w:r>
      <w:r w:rsidR="002B74DA" w:rsidRPr="00CD73A6">
        <w:rPr>
          <w:rFonts w:ascii="Times New Roman" w:hAnsi="Times New Roman"/>
          <w:sz w:val="24"/>
          <w:szCs w:val="24"/>
        </w:rPr>
        <w:t>кроз седам излагања истраживача из различитих области</w:t>
      </w:r>
      <w:r w:rsidR="002B74DA">
        <w:rPr>
          <w:rFonts w:ascii="Times New Roman" w:hAnsi="Times New Roman"/>
          <w:sz w:val="24"/>
          <w:szCs w:val="24"/>
        </w:rPr>
        <w:t xml:space="preserve"> на тему </w:t>
      </w:r>
      <w:r w:rsidR="002B74DA" w:rsidRPr="00CD73A6">
        <w:rPr>
          <w:rFonts w:ascii="Times New Roman" w:hAnsi="Times New Roman"/>
          <w:sz w:val="24"/>
          <w:szCs w:val="24"/>
        </w:rPr>
        <w:t xml:space="preserve"> примен</w:t>
      </w:r>
      <w:r w:rsidR="002B74DA">
        <w:rPr>
          <w:rFonts w:ascii="Times New Roman" w:hAnsi="Times New Roman"/>
          <w:sz w:val="24"/>
          <w:szCs w:val="24"/>
        </w:rPr>
        <w:t>е</w:t>
      </w:r>
      <w:r w:rsidR="002B74DA" w:rsidRPr="00CD73A6">
        <w:rPr>
          <w:rFonts w:ascii="Times New Roman" w:hAnsi="Times New Roman"/>
          <w:sz w:val="24"/>
          <w:szCs w:val="24"/>
        </w:rPr>
        <w:t xml:space="preserve"> масене спектрометрије протеина и протеомике у истаживањима у области биохемије, укључујући биохемију хране и алергена хране, имунологије и медицине</w:t>
      </w:r>
      <w:r w:rsidR="002B74DA">
        <w:rPr>
          <w:rFonts w:ascii="Times New Roman" w:hAnsi="Times New Roman"/>
          <w:sz w:val="24"/>
          <w:szCs w:val="24"/>
        </w:rPr>
        <w:t>.</w:t>
      </w:r>
    </w:p>
    <w:p w:rsidR="00D37D0D" w:rsidRPr="002F1ADF" w:rsidRDefault="00D813D2" w:rsidP="0086244A">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Током 2015. године,</w:t>
      </w:r>
      <w:r w:rsidR="00C61F27">
        <w:rPr>
          <w:rFonts w:ascii="Times New Roman" w:hAnsi="Times New Roman"/>
          <w:sz w:val="24"/>
          <w:szCs w:val="24"/>
        </w:rPr>
        <w:t xml:space="preserve"> основано је Српско удружење за протеомику (</w:t>
      </w:r>
      <w:r w:rsidR="00DB1805">
        <w:rPr>
          <w:rFonts w:ascii="Times New Roman" w:hAnsi="Times New Roman"/>
          <w:sz w:val="24"/>
          <w:szCs w:val="24"/>
        </w:rPr>
        <w:t>SePA</w:t>
      </w:r>
      <w:r w:rsidR="00C61F27">
        <w:rPr>
          <w:rFonts w:ascii="Times New Roman" w:hAnsi="Times New Roman"/>
          <w:sz w:val="24"/>
          <w:szCs w:val="24"/>
        </w:rPr>
        <w:t>) са седиштем на Хемијско</w:t>
      </w:r>
      <w:r>
        <w:rPr>
          <w:rFonts w:ascii="Times New Roman" w:hAnsi="Times New Roman"/>
          <w:sz w:val="24"/>
          <w:szCs w:val="24"/>
        </w:rPr>
        <w:t>м факу</w:t>
      </w:r>
      <w:r w:rsidR="002B74DA">
        <w:rPr>
          <w:rFonts w:ascii="Times New Roman" w:hAnsi="Times New Roman"/>
          <w:sz w:val="24"/>
          <w:szCs w:val="24"/>
        </w:rPr>
        <w:t>л</w:t>
      </w:r>
      <w:r>
        <w:rPr>
          <w:rFonts w:ascii="Times New Roman" w:hAnsi="Times New Roman"/>
          <w:sz w:val="24"/>
          <w:szCs w:val="24"/>
        </w:rPr>
        <w:t>тету</w:t>
      </w:r>
      <w:r w:rsidR="00C61F27">
        <w:rPr>
          <w:rFonts w:ascii="Times New Roman" w:hAnsi="Times New Roman"/>
          <w:sz w:val="24"/>
          <w:szCs w:val="24"/>
        </w:rPr>
        <w:t>.</w:t>
      </w:r>
      <w:r>
        <w:rPr>
          <w:rFonts w:ascii="Times New Roman" w:hAnsi="Times New Roman"/>
          <w:sz w:val="24"/>
          <w:szCs w:val="24"/>
        </w:rPr>
        <w:t xml:space="preserve"> Сарадници </w:t>
      </w:r>
      <w:r w:rsidR="0017659C">
        <w:rPr>
          <w:rFonts w:ascii="Times New Roman" w:hAnsi="Times New Roman"/>
          <w:sz w:val="24"/>
          <w:szCs w:val="24"/>
        </w:rPr>
        <w:t>Ц</w:t>
      </w:r>
      <w:r>
        <w:rPr>
          <w:rFonts w:ascii="Times New Roman" w:hAnsi="Times New Roman"/>
          <w:sz w:val="24"/>
          <w:szCs w:val="24"/>
        </w:rPr>
        <w:t xml:space="preserve">ентра су иницирали </w:t>
      </w:r>
      <w:r w:rsidR="0087063E">
        <w:rPr>
          <w:rFonts w:ascii="Times New Roman" w:hAnsi="Times New Roman"/>
          <w:sz w:val="24"/>
          <w:szCs w:val="24"/>
        </w:rPr>
        <w:t xml:space="preserve">његово </w:t>
      </w:r>
      <w:r>
        <w:rPr>
          <w:rFonts w:ascii="Times New Roman" w:hAnsi="Times New Roman"/>
          <w:sz w:val="24"/>
          <w:szCs w:val="24"/>
        </w:rPr>
        <w:t xml:space="preserve">формирање и </w:t>
      </w:r>
      <w:r w:rsidR="00C61F27">
        <w:rPr>
          <w:rFonts w:ascii="Times New Roman" w:hAnsi="Times New Roman"/>
          <w:sz w:val="24"/>
          <w:szCs w:val="24"/>
        </w:rPr>
        <w:t xml:space="preserve"> </w:t>
      </w:r>
      <w:r w:rsidR="008E5238">
        <w:rPr>
          <w:rFonts w:ascii="Times New Roman" w:hAnsi="Times New Roman"/>
          <w:sz w:val="24"/>
          <w:szCs w:val="24"/>
        </w:rPr>
        <w:t xml:space="preserve"> активно учествују у раду и управљачким структурама удружења.</w:t>
      </w:r>
    </w:p>
    <w:p w:rsidR="002F1ADF" w:rsidRPr="009F7C14" w:rsidRDefault="002F1ADF" w:rsidP="0086244A">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Проф. др Тања Ћирковић Величковић је </w:t>
      </w:r>
      <w:r w:rsidR="00BE573B">
        <w:rPr>
          <w:rFonts w:ascii="Times New Roman" w:hAnsi="Times New Roman"/>
          <w:sz w:val="24"/>
          <w:szCs w:val="24"/>
        </w:rPr>
        <w:t>у</w:t>
      </w:r>
      <w:r>
        <w:rPr>
          <w:rFonts w:ascii="Times New Roman" w:hAnsi="Times New Roman"/>
          <w:sz w:val="24"/>
          <w:szCs w:val="24"/>
        </w:rPr>
        <w:t xml:space="preserve"> новембр</w:t>
      </w:r>
      <w:r w:rsidR="00BE573B">
        <w:rPr>
          <w:rFonts w:ascii="Times New Roman" w:hAnsi="Times New Roman"/>
          <w:sz w:val="24"/>
          <w:szCs w:val="24"/>
        </w:rPr>
        <w:t>у</w:t>
      </w:r>
      <w:r>
        <w:rPr>
          <w:rFonts w:ascii="Times New Roman" w:hAnsi="Times New Roman"/>
          <w:sz w:val="24"/>
          <w:szCs w:val="24"/>
        </w:rPr>
        <w:t xml:space="preserve"> 2015. године изабрана за члана Савета </w:t>
      </w:r>
      <w:r w:rsidR="00BE573B">
        <w:rPr>
          <w:rFonts w:ascii="Times New Roman" w:hAnsi="Times New Roman"/>
          <w:sz w:val="24"/>
          <w:szCs w:val="24"/>
        </w:rPr>
        <w:t>међународне</w:t>
      </w:r>
      <w:r>
        <w:rPr>
          <w:rFonts w:ascii="Times New Roman" w:hAnsi="Times New Roman"/>
          <w:sz w:val="24"/>
          <w:szCs w:val="24"/>
        </w:rPr>
        <w:t xml:space="preserve"> организације за хумани протеом: Human Proteome Organization – HUPO.</w:t>
      </w:r>
    </w:p>
    <w:p w:rsidR="009F7C14" w:rsidRPr="000F0DE1" w:rsidRDefault="009F7C14" w:rsidP="0086244A">
      <w:pPr>
        <w:pStyle w:val="ListParagraph"/>
        <w:numPr>
          <w:ilvl w:val="0"/>
          <w:numId w:val="2"/>
        </w:numPr>
        <w:spacing w:after="0" w:line="240" w:lineRule="auto"/>
        <w:jc w:val="both"/>
        <w:rPr>
          <w:rFonts w:ascii="Times New Roman" w:hAnsi="Times New Roman"/>
          <w:sz w:val="24"/>
          <w:szCs w:val="24"/>
        </w:rPr>
      </w:pPr>
      <w:r w:rsidRPr="009F7C14">
        <w:rPr>
          <w:rFonts w:ascii="Times New Roman" w:hAnsi="Times New Roman"/>
          <w:sz w:val="24"/>
          <w:szCs w:val="24"/>
        </w:rPr>
        <w:t xml:space="preserve">За поступак производње и пречишћавања рекомбинантног Мус а5 за примену у ин витро дијагностици </w:t>
      </w:r>
      <w:r>
        <w:rPr>
          <w:rFonts w:ascii="Times New Roman" w:hAnsi="Times New Roman"/>
          <w:sz w:val="24"/>
          <w:szCs w:val="24"/>
        </w:rPr>
        <w:t>Хемијски факултет је поднео</w:t>
      </w:r>
      <w:r w:rsidRPr="009F7C14">
        <w:rPr>
          <w:rFonts w:ascii="Times New Roman" w:hAnsi="Times New Roman"/>
          <w:sz w:val="24"/>
          <w:szCs w:val="24"/>
        </w:rPr>
        <w:t xml:space="preserve"> патентн</w:t>
      </w:r>
      <w:r>
        <w:rPr>
          <w:rFonts w:ascii="Times New Roman" w:hAnsi="Times New Roman"/>
          <w:sz w:val="24"/>
          <w:szCs w:val="24"/>
        </w:rPr>
        <w:t>у</w:t>
      </w:r>
      <w:r w:rsidRPr="009F7C14">
        <w:rPr>
          <w:rFonts w:ascii="Times New Roman" w:hAnsi="Times New Roman"/>
          <w:sz w:val="24"/>
          <w:szCs w:val="24"/>
        </w:rPr>
        <w:t xml:space="preserve"> пријав</w:t>
      </w:r>
      <w:r>
        <w:rPr>
          <w:rFonts w:ascii="Times New Roman" w:hAnsi="Times New Roman"/>
          <w:sz w:val="24"/>
          <w:szCs w:val="24"/>
        </w:rPr>
        <w:t>у</w:t>
      </w:r>
      <w:r w:rsidRPr="009F7C14">
        <w:rPr>
          <w:rFonts w:ascii="Times New Roman" w:hAnsi="Times New Roman"/>
          <w:sz w:val="24"/>
          <w:szCs w:val="24"/>
        </w:rPr>
        <w:t>: „АЛЕРГЕН ЗА ДЕТЕКЦИЈУ СПЕЦИФИЧНИХ АНТИТЕЛА И ЊЕГОВА ПРИМЕНА“ Републичком заводу за интелектуалну своји</w:t>
      </w:r>
      <w:r w:rsidR="0087063E">
        <w:rPr>
          <w:rFonts w:ascii="Times New Roman" w:hAnsi="Times New Roman"/>
          <w:sz w:val="24"/>
          <w:szCs w:val="24"/>
        </w:rPr>
        <w:t>н</w:t>
      </w:r>
      <w:r w:rsidRPr="009F7C14">
        <w:rPr>
          <w:rFonts w:ascii="Times New Roman" w:hAnsi="Times New Roman"/>
          <w:sz w:val="24"/>
          <w:szCs w:val="24"/>
        </w:rPr>
        <w:t xml:space="preserve">у Републике Србије.  </w:t>
      </w:r>
      <w:r>
        <w:rPr>
          <w:rFonts w:ascii="Times New Roman" w:hAnsi="Times New Roman"/>
          <w:sz w:val="24"/>
          <w:szCs w:val="24"/>
        </w:rPr>
        <w:t xml:space="preserve"> Проналазачи су сарадници Центра, проф. др Марија Гавровић-Јанкуловић и Андријана Нешић.</w:t>
      </w:r>
    </w:p>
    <w:p w:rsidR="000F0DE1" w:rsidRPr="003E02B5" w:rsidRDefault="00D2275A" w:rsidP="0086244A">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П</w:t>
      </w:r>
      <w:r w:rsidR="000F0DE1">
        <w:rPr>
          <w:rFonts w:ascii="Times New Roman" w:hAnsi="Times New Roman"/>
          <w:sz w:val="24"/>
          <w:szCs w:val="24"/>
        </w:rPr>
        <w:t xml:space="preserve">роф. др Тања Ћирковић Величковић је током 2015. године потписала уговор са Медицинским факултетом у Загребу, Хрватска, ради ангажмана на европском пројетку FP7 RegPot GlowBrain, у својству </w:t>
      </w:r>
      <w:r w:rsidR="00DB1805">
        <w:rPr>
          <w:rFonts w:ascii="Times New Roman" w:hAnsi="Times New Roman"/>
          <w:sz w:val="24"/>
          <w:szCs w:val="24"/>
        </w:rPr>
        <w:t xml:space="preserve">ex post </w:t>
      </w:r>
      <w:r w:rsidR="000F0DE1">
        <w:rPr>
          <w:rFonts w:ascii="Times New Roman" w:hAnsi="Times New Roman"/>
          <w:sz w:val="24"/>
          <w:szCs w:val="24"/>
        </w:rPr>
        <w:t>експертског евалуатора пројекта и формираног центра изврсности (ex post Evaluation Work Package</w:t>
      </w:r>
      <w:r w:rsidR="0087063E">
        <w:rPr>
          <w:rFonts w:ascii="Times New Roman" w:hAnsi="Times New Roman"/>
          <w:sz w:val="24"/>
          <w:szCs w:val="24"/>
        </w:rPr>
        <w:t>,</w:t>
      </w:r>
      <w:r w:rsidR="00DB1805">
        <w:rPr>
          <w:rFonts w:ascii="Times New Roman" w:hAnsi="Times New Roman"/>
          <w:sz w:val="24"/>
          <w:szCs w:val="24"/>
        </w:rPr>
        <w:t xml:space="preserve"> GlowBrain Project</w:t>
      </w:r>
      <w:r w:rsidR="000F0DE1">
        <w:rPr>
          <w:rFonts w:ascii="Times New Roman" w:hAnsi="Times New Roman"/>
          <w:sz w:val="24"/>
          <w:szCs w:val="24"/>
        </w:rPr>
        <w:t>).</w:t>
      </w:r>
    </w:p>
    <w:p w:rsidR="003E02B5" w:rsidRPr="003E02B5" w:rsidRDefault="003E02B5" w:rsidP="003E02B5">
      <w:pPr>
        <w:pStyle w:val="ListParagraph"/>
        <w:numPr>
          <w:ilvl w:val="0"/>
          <w:numId w:val="2"/>
        </w:numPr>
        <w:spacing w:after="0" w:line="240" w:lineRule="auto"/>
        <w:jc w:val="both"/>
        <w:rPr>
          <w:rFonts w:ascii="Times New Roman" w:hAnsi="Times New Roman"/>
          <w:sz w:val="24"/>
          <w:szCs w:val="24"/>
        </w:rPr>
      </w:pPr>
      <w:r w:rsidRPr="003E02B5">
        <w:rPr>
          <w:rFonts w:ascii="Times New Roman" w:hAnsi="Times New Roman"/>
          <w:sz w:val="24"/>
          <w:szCs w:val="24"/>
        </w:rPr>
        <w:t>Потписан</w:t>
      </w:r>
      <w:r>
        <w:rPr>
          <w:rFonts w:ascii="Times New Roman" w:hAnsi="Times New Roman"/>
          <w:sz w:val="24"/>
          <w:szCs w:val="24"/>
        </w:rPr>
        <w:t xml:space="preserve"> </w:t>
      </w:r>
      <w:r w:rsidR="0087063E">
        <w:rPr>
          <w:rFonts w:ascii="Times New Roman" w:hAnsi="Times New Roman"/>
          <w:sz w:val="24"/>
          <w:szCs w:val="24"/>
        </w:rPr>
        <w:t xml:space="preserve">је </w:t>
      </w:r>
      <w:r w:rsidRPr="003E02B5">
        <w:rPr>
          <w:rFonts w:ascii="Times New Roman" w:hAnsi="Times New Roman"/>
          <w:sz w:val="24"/>
          <w:szCs w:val="24"/>
        </w:rPr>
        <w:t>анекс уговора о сарадњи између Универзитета у Београду и Универзитета „Алдо Моро“ из Барија</w:t>
      </w:r>
      <w:r w:rsidR="001331C6">
        <w:rPr>
          <w:rFonts w:ascii="Times New Roman" w:hAnsi="Times New Roman"/>
          <w:sz w:val="24"/>
          <w:szCs w:val="24"/>
        </w:rPr>
        <w:t>, за област аналитике хране</w:t>
      </w:r>
      <w:r w:rsidRPr="003E02B5">
        <w:rPr>
          <w:rFonts w:ascii="Times New Roman" w:hAnsi="Times New Roman"/>
          <w:sz w:val="24"/>
          <w:szCs w:val="24"/>
        </w:rPr>
        <w:t>.</w:t>
      </w:r>
    </w:p>
    <w:p w:rsidR="003E02B5" w:rsidRPr="003E02B5" w:rsidRDefault="003E02B5" w:rsidP="003E02B5">
      <w:pPr>
        <w:pStyle w:val="ListParagraph"/>
        <w:spacing w:after="0" w:line="240" w:lineRule="auto"/>
        <w:jc w:val="both"/>
        <w:rPr>
          <w:rFonts w:ascii="Times New Roman" w:hAnsi="Times New Roman"/>
          <w:sz w:val="24"/>
          <w:szCs w:val="24"/>
        </w:rPr>
      </w:pPr>
    </w:p>
    <w:p w:rsidR="00472A91" w:rsidRDefault="00472A91" w:rsidP="0086244A">
      <w:pPr>
        <w:spacing w:after="0" w:line="240" w:lineRule="auto"/>
      </w:pPr>
    </w:p>
    <w:p w:rsidR="00D60D1A" w:rsidRPr="00D60D1A" w:rsidRDefault="00D60D1A" w:rsidP="0086244A">
      <w:pPr>
        <w:spacing w:after="0" w:line="240" w:lineRule="auto"/>
      </w:pPr>
    </w:p>
    <w:p w:rsidR="00472A91" w:rsidRDefault="00FC0C1E" w:rsidP="0086244A">
      <w:pPr>
        <w:pStyle w:val="BodyText"/>
        <w:spacing w:after="0"/>
        <w:jc w:val="center"/>
        <w:rPr>
          <w:b/>
        </w:rPr>
      </w:pPr>
      <w:r w:rsidRPr="00F427CC">
        <w:rPr>
          <w:b/>
        </w:rPr>
        <w:t>2. Пројекти Центра</w:t>
      </w:r>
    </w:p>
    <w:p w:rsidR="00DA197B" w:rsidRDefault="00DA197B" w:rsidP="0086244A">
      <w:pPr>
        <w:pStyle w:val="BodyText"/>
        <w:spacing w:after="0"/>
        <w:rPr>
          <w:b/>
        </w:rPr>
      </w:pPr>
    </w:p>
    <w:p w:rsidR="00D60D1A" w:rsidRPr="00D60D1A" w:rsidRDefault="00D60D1A" w:rsidP="0086244A">
      <w:pPr>
        <w:pStyle w:val="BodyText"/>
        <w:spacing w:after="0"/>
        <w:rPr>
          <w:b/>
        </w:rPr>
      </w:pPr>
    </w:p>
    <w:p w:rsidR="00DA197B" w:rsidRDefault="00DA197B" w:rsidP="0086244A">
      <w:pPr>
        <w:pStyle w:val="BodyText"/>
        <w:spacing w:after="0"/>
        <w:rPr>
          <w:b/>
        </w:rPr>
      </w:pPr>
      <w:r w:rsidRPr="00F427CC">
        <w:rPr>
          <w:b/>
        </w:rPr>
        <w:t>COST Програми</w:t>
      </w:r>
    </w:p>
    <w:p w:rsidR="00C621E2" w:rsidRDefault="00C621E2" w:rsidP="0086244A">
      <w:pPr>
        <w:pStyle w:val="BodyText"/>
        <w:spacing w:after="0"/>
        <w:rPr>
          <w:b/>
        </w:rPr>
      </w:pPr>
    </w:p>
    <w:p w:rsidR="00C621E2" w:rsidRPr="00C621E2" w:rsidRDefault="00656A2C" w:rsidP="0086244A">
      <w:pPr>
        <w:pStyle w:val="BodyText"/>
        <w:spacing w:after="0"/>
        <w:jc w:val="both"/>
        <w:rPr>
          <w:color w:val="000000" w:themeColor="text1"/>
        </w:rPr>
      </w:pPr>
      <w:r w:rsidRPr="00591525">
        <w:rPr>
          <w:rStyle w:val="Strong"/>
          <w:color w:val="000000" w:themeColor="text1"/>
        </w:rPr>
        <w:lastRenderedPageBreak/>
        <w:t>Improving Health Properties of Food by Sharing Our Knowledge on the Digestive Process (INFOGEST)</w:t>
      </w:r>
      <w:r w:rsidRPr="00591525">
        <w:rPr>
          <w:color w:val="000000" w:themeColor="text1"/>
        </w:rPr>
        <w:t xml:space="preserve">   (COST Action FA 1005), члан Управног Одбора проф. др Тања Ћирковић Величковић.</w:t>
      </w:r>
    </w:p>
    <w:p w:rsidR="003F515A" w:rsidRDefault="003F515A" w:rsidP="0086244A">
      <w:pPr>
        <w:pStyle w:val="BodyText"/>
        <w:spacing w:after="0"/>
        <w:jc w:val="both"/>
      </w:pPr>
      <w:r w:rsidRPr="003F515A">
        <w:rPr>
          <w:b/>
          <w:bCs/>
          <w:kern w:val="36"/>
        </w:rPr>
        <w:t xml:space="preserve">Improving Allergy Risk Assessment Strategy for new food proteins (ImpARAS)  </w:t>
      </w:r>
      <w:r w:rsidRPr="003F515A">
        <w:t>(COST Action FA 1402)</w:t>
      </w:r>
      <w:r>
        <w:t>, члан Управног Одбора проф. др Тања Ћирковић Величковић.</w:t>
      </w:r>
    </w:p>
    <w:p w:rsidR="003A5FFE" w:rsidRDefault="003A5FFE" w:rsidP="0086244A">
      <w:pPr>
        <w:pStyle w:val="BodyText"/>
        <w:spacing w:after="0"/>
        <w:jc w:val="both"/>
      </w:pPr>
      <w:r w:rsidRPr="00591525">
        <w:rPr>
          <w:b/>
        </w:rPr>
        <w:t xml:space="preserve">Native Mass Spectrometry and Related Methods for Structural Biology </w:t>
      </w:r>
      <w:r w:rsidRPr="00591525">
        <w:t>(COST Action BM 1403), члан Управног Одбора др Драгана Станић-Вучинић.</w:t>
      </w:r>
    </w:p>
    <w:p w:rsidR="00C621E2" w:rsidRPr="00D60D1A" w:rsidRDefault="00C621E2" w:rsidP="0086244A">
      <w:pPr>
        <w:pStyle w:val="BodyText"/>
        <w:spacing w:after="0"/>
        <w:jc w:val="both"/>
      </w:pPr>
    </w:p>
    <w:p w:rsidR="003F515A" w:rsidRDefault="003F515A" w:rsidP="0086244A">
      <w:pPr>
        <w:spacing w:after="0" w:line="240" w:lineRule="auto"/>
        <w:outlineLvl w:val="0"/>
        <w:rPr>
          <w:rFonts w:ascii="Times New Roman" w:hAnsi="Times New Roman"/>
          <w:b/>
          <w:sz w:val="24"/>
          <w:szCs w:val="24"/>
        </w:rPr>
      </w:pPr>
      <w:r w:rsidRPr="003F515A">
        <w:rPr>
          <w:rFonts w:ascii="Times New Roman" w:hAnsi="Times New Roman"/>
          <w:b/>
          <w:sz w:val="24"/>
          <w:szCs w:val="24"/>
        </w:rPr>
        <w:t>Сарадња са привредом</w:t>
      </w:r>
      <w:r w:rsidR="00304C29">
        <w:rPr>
          <w:rFonts w:ascii="Times New Roman" w:hAnsi="Times New Roman"/>
          <w:b/>
          <w:sz w:val="24"/>
          <w:szCs w:val="24"/>
        </w:rPr>
        <w:t xml:space="preserve"> у ЕУ</w:t>
      </w:r>
      <w:r w:rsidRPr="003F515A">
        <w:rPr>
          <w:rFonts w:ascii="Times New Roman" w:hAnsi="Times New Roman"/>
          <w:b/>
          <w:sz w:val="24"/>
          <w:szCs w:val="24"/>
        </w:rPr>
        <w:t>:</w:t>
      </w:r>
    </w:p>
    <w:p w:rsidR="00304C29" w:rsidRDefault="00304C29" w:rsidP="0086244A">
      <w:pPr>
        <w:spacing w:after="0" w:line="240" w:lineRule="auto"/>
        <w:outlineLvl w:val="0"/>
        <w:rPr>
          <w:rFonts w:ascii="Times New Roman" w:hAnsi="Times New Roman"/>
          <w:sz w:val="24"/>
          <w:szCs w:val="24"/>
        </w:rPr>
      </w:pPr>
      <w:r w:rsidRPr="00304C29">
        <w:rPr>
          <w:rFonts w:ascii="Times New Roman" w:hAnsi="Times New Roman"/>
          <w:sz w:val="24"/>
          <w:szCs w:val="24"/>
        </w:rPr>
        <w:t xml:space="preserve">Сарадња са француском компанијом DBV Technologies, </w:t>
      </w:r>
      <w:r>
        <w:rPr>
          <w:rFonts w:ascii="Times New Roman" w:hAnsi="Times New Roman"/>
          <w:sz w:val="24"/>
          <w:szCs w:val="24"/>
        </w:rPr>
        <w:t xml:space="preserve">у области </w:t>
      </w:r>
      <w:r w:rsidRPr="00304C29">
        <w:rPr>
          <w:rFonts w:ascii="Times New Roman" w:hAnsi="Times New Roman"/>
          <w:sz w:val="24"/>
          <w:szCs w:val="24"/>
        </w:rPr>
        <w:t>протеомик</w:t>
      </w:r>
      <w:r>
        <w:rPr>
          <w:rFonts w:ascii="Times New Roman" w:hAnsi="Times New Roman"/>
          <w:sz w:val="24"/>
          <w:szCs w:val="24"/>
        </w:rPr>
        <w:t>е</w:t>
      </w:r>
      <w:r w:rsidRPr="00304C29">
        <w:rPr>
          <w:rFonts w:ascii="Times New Roman" w:hAnsi="Times New Roman"/>
          <w:sz w:val="24"/>
          <w:szCs w:val="24"/>
        </w:rPr>
        <w:t xml:space="preserve"> алергена хране и дизајн</w:t>
      </w:r>
      <w:r>
        <w:rPr>
          <w:rFonts w:ascii="Times New Roman" w:hAnsi="Times New Roman"/>
          <w:sz w:val="24"/>
          <w:szCs w:val="24"/>
        </w:rPr>
        <w:t>a</w:t>
      </w:r>
      <w:r w:rsidRPr="00304C29">
        <w:rPr>
          <w:rFonts w:ascii="Times New Roman" w:hAnsi="Times New Roman"/>
          <w:sz w:val="24"/>
          <w:szCs w:val="24"/>
        </w:rPr>
        <w:t xml:space="preserve"> нови</w:t>
      </w:r>
      <w:r w:rsidR="00275FDD">
        <w:rPr>
          <w:rFonts w:ascii="Times New Roman" w:hAnsi="Times New Roman"/>
          <w:sz w:val="24"/>
          <w:szCs w:val="24"/>
        </w:rPr>
        <w:t>х препарата за терапију алергиј</w:t>
      </w:r>
      <w:r w:rsidRPr="00304C29">
        <w:rPr>
          <w:rFonts w:ascii="Times New Roman" w:hAnsi="Times New Roman"/>
          <w:sz w:val="24"/>
          <w:szCs w:val="24"/>
        </w:rPr>
        <w:t>с</w:t>
      </w:r>
      <w:r w:rsidR="00275FDD">
        <w:rPr>
          <w:rFonts w:ascii="Times New Roman" w:hAnsi="Times New Roman"/>
          <w:sz w:val="24"/>
          <w:szCs w:val="24"/>
        </w:rPr>
        <w:t>к</w:t>
      </w:r>
      <w:r w:rsidRPr="00304C29">
        <w:rPr>
          <w:rFonts w:ascii="Times New Roman" w:hAnsi="Times New Roman"/>
          <w:sz w:val="24"/>
          <w:szCs w:val="24"/>
        </w:rPr>
        <w:t>их обољења, потписан Уговор о сарадњи.</w:t>
      </w:r>
    </w:p>
    <w:p w:rsidR="00304C29" w:rsidRDefault="00304C29" w:rsidP="0086244A">
      <w:pPr>
        <w:spacing w:after="0" w:line="240" w:lineRule="auto"/>
        <w:outlineLvl w:val="0"/>
        <w:rPr>
          <w:rFonts w:ascii="Times New Roman" w:hAnsi="Times New Roman"/>
          <w:sz w:val="24"/>
          <w:szCs w:val="24"/>
        </w:rPr>
      </w:pPr>
      <w:r w:rsidRPr="00304C29">
        <w:rPr>
          <w:rFonts w:ascii="Times New Roman" w:hAnsi="Times New Roman"/>
          <w:sz w:val="24"/>
          <w:szCs w:val="24"/>
        </w:rPr>
        <w:t xml:space="preserve">Сарадња са </w:t>
      </w:r>
      <w:r>
        <w:rPr>
          <w:rFonts w:ascii="Times New Roman" w:hAnsi="Times New Roman"/>
          <w:sz w:val="24"/>
          <w:szCs w:val="24"/>
        </w:rPr>
        <w:t>холандском</w:t>
      </w:r>
      <w:r w:rsidRPr="00304C29">
        <w:rPr>
          <w:rFonts w:ascii="Times New Roman" w:hAnsi="Times New Roman"/>
          <w:sz w:val="24"/>
          <w:szCs w:val="24"/>
        </w:rPr>
        <w:t xml:space="preserve"> компанијом </w:t>
      </w:r>
      <w:r>
        <w:rPr>
          <w:rFonts w:ascii="Times New Roman" w:hAnsi="Times New Roman"/>
          <w:sz w:val="24"/>
          <w:szCs w:val="24"/>
        </w:rPr>
        <w:t>Hal-Allergy</w:t>
      </w:r>
      <w:r w:rsidRPr="00304C29">
        <w:rPr>
          <w:rFonts w:ascii="Times New Roman" w:hAnsi="Times New Roman"/>
          <w:sz w:val="24"/>
          <w:szCs w:val="24"/>
        </w:rPr>
        <w:t xml:space="preserve">, </w:t>
      </w:r>
      <w:r>
        <w:rPr>
          <w:rFonts w:ascii="Times New Roman" w:hAnsi="Times New Roman"/>
          <w:sz w:val="24"/>
          <w:szCs w:val="24"/>
        </w:rPr>
        <w:t xml:space="preserve">у области </w:t>
      </w:r>
      <w:r w:rsidRPr="00304C29">
        <w:rPr>
          <w:rFonts w:ascii="Times New Roman" w:hAnsi="Times New Roman"/>
          <w:sz w:val="24"/>
          <w:szCs w:val="24"/>
        </w:rPr>
        <w:t>протеомик</w:t>
      </w:r>
      <w:r>
        <w:rPr>
          <w:rFonts w:ascii="Times New Roman" w:hAnsi="Times New Roman"/>
          <w:sz w:val="24"/>
          <w:szCs w:val="24"/>
        </w:rPr>
        <w:t>е</w:t>
      </w:r>
      <w:r w:rsidRPr="00304C29">
        <w:rPr>
          <w:rFonts w:ascii="Times New Roman" w:hAnsi="Times New Roman"/>
          <w:sz w:val="24"/>
          <w:szCs w:val="24"/>
        </w:rPr>
        <w:t xml:space="preserve"> алергена хране и дизајн</w:t>
      </w:r>
      <w:r>
        <w:rPr>
          <w:rFonts w:ascii="Times New Roman" w:hAnsi="Times New Roman"/>
          <w:sz w:val="24"/>
          <w:szCs w:val="24"/>
        </w:rPr>
        <w:t>a</w:t>
      </w:r>
      <w:r w:rsidRPr="00304C29">
        <w:rPr>
          <w:rFonts w:ascii="Times New Roman" w:hAnsi="Times New Roman"/>
          <w:sz w:val="24"/>
          <w:szCs w:val="24"/>
        </w:rPr>
        <w:t xml:space="preserve"> нових препарата за терапију алергијксих обољења, потписан Уговор о сарадњи.</w:t>
      </w:r>
    </w:p>
    <w:p w:rsidR="00C621E2" w:rsidRPr="000A7DC9" w:rsidRDefault="00C621E2" w:rsidP="0086244A">
      <w:pPr>
        <w:spacing w:after="0" w:line="240" w:lineRule="auto"/>
        <w:outlineLvl w:val="0"/>
        <w:rPr>
          <w:rFonts w:ascii="Times New Roman" w:hAnsi="Times New Roman"/>
          <w:sz w:val="24"/>
          <w:szCs w:val="24"/>
        </w:rPr>
      </w:pPr>
    </w:p>
    <w:p w:rsidR="003F515A" w:rsidRPr="00304C29" w:rsidRDefault="003F515A" w:rsidP="0086244A">
      <w:pPr>
        <w:spacing w:after="0" w:line="240" w:lineRule="auto"/>
        <w:outlineLvl w:val="0"/>
        <w:rPr>
          <w:rFonts w:ascii="Times New Roman" w:hAnsi="Times New Roman"/>
          <w:b/>
          <w:sz w:val="24"/>
          <w:szCs w:val="24"/>
        </w:rPr>
      </w:pPr>
      <w:r w:rsidRPr="00304C29">
        <w:rPr>
          <w:rFonts w:ascii="Times New Roman" w:hAnsi="Times New Roman"/>
          <w:b/>
          <w:sz w:val="24"/>
          <w:szCs w:val="24"/>
        </w:rPr>
        <w:t>Сарадња са истраживачким институцијама у иностранству</w:t>
      </w:r>
      <w:r w:rsidR="00304C29">
        <w:rPr>
          <w:rFonts w:ascii="Times New Roman" w:hAnsi="Times New Roman"/>
          <w:b/>
          <w:sz w:val="24"/>
          <w:szCs w:val="24"/>
        </w:rPr>
        <w:t>:</w:t>
      </w:r>
    </w:p>
    <w:p w:rsidR="003801F1" w:rsidRPr="003801F1" w:rsidRDefault="003801F1" w:rsidP="003801F1">
      <w:pPr>
        <w:spacing w:after="0" w:line="240" w:lineRule="auto"/>
        <w:jc w:val="both"/>
        <w:rPr>
          <w:rFonts w:ascii="Times New Roman" w:hAnsi="Times New Roman"/>
          <w:sz w:val="24"/>
          <w:szCs w:val="24"/>
        </w:rPr>
      </w:pPr>
      <w:r>
        <w:rPr>
          <w:rFonts w:ascii="Times New Roman" w:hAnsi="Times New Roman"/>
          <w:sz w:val="24"/>
          <w:szCs w:val="24"/>
        </w:rPr>
        <w:t>Током 2015. године п</w:t>
      </w:r>
      <w:r w:rsidRPr="003801F1">
        <w:rPr>
          <w:rFonts w:ascii="Times New Roman" w:hAnsi="Times New Roman"/>
          <w:sz w:val="24"/>
          <w:szCs w:val="24"/>
        </w:rPr>
        <w:t xml:space="preserve">отписан </w:t>
      </w:r>
      <w:r>
        <w:rPr>
          <w:rFonts w:ascii="Times New Roman" w:hAnsi="Times New Roman"/>
          <w:sz w:val="24"/>
          <w:szCs w:val="24"/>
        </w:rPr>
        <w:t xml:space="preserve">је </w:t>
      </w:r>
      <w:r w:rsidRPr="003801F1">
        <w:rPr>
          <w:rFonts w:ascii="Times New Roman" w:hAnsi="Times New Roman"/>
          <w:sz w:val="24"/>
          <w:szCs w:val="24"/>
        </w:rPr>
        <w:t>анекс уговора о сарадњи између Универзитета у Београду и Универзитета „Алдо Моро“ из Барија, за област аналитике хране.</w:t>
      </w:r>
    </w:p>
    <w:p w:rsidR="00C621E2" w:rsidRPr="00D60D1A" w:rsidRDefault="00C621E2" w:rsidP="0086244A">
      <w:pPr>
        <w:spacing w:after="0" w:line="240" w:lineRule="auto"/>
        <w:jc w:val="both"/>
        <w:outlineLvl w:val="0"/>
        <w:rPr>
          <w:rFonts w:ascii="Times New Roman" w:hAnsi="Times New Roman"/>
          <w:sz w:val="24"/>
          <w:szCs w:val="24"/>
        </w:rPr>
      </w:pPr>
    </w:p>
    <w:p w:rsidR="00DA197B" w:rsidRDefault="00DA197B" w:rsidP="0086244A">
      <w:pPr>
        <w:pStyle w:val="BodyText"/>
        <w:spacing w:after="0"/>
        <w:rPr>
          <w:b/>
        </w:rPr>
      </w:pPr>
      <w:r>
        <w:rPr>
          <w:b/>
        </w:rPr>
        <w:t>Билатерални пројекти</w:t>
      </w:r>
      <w:r w:rsidR="003F515A">
        <w:rPr>
          <w:b/>
        </w:rPr>
        <w:t xml:space="preserve"> и други међународни пројекти</w:t>
      </w:r>
    </w:p>
    <w:p w:rsidR="000C083C" w:rsidRPr="003F515A" w:rsidRDefault="000C083C" w:rsidP="0086244A">
      <w:pPr>
        <w:pStyle w:val="BodyText"/>
        <w:spacing w:after="0"/>
        <w:jc w:val="both"/>
      </w:pPr>
      <w:r w:rsidRPr="003F515A">
        <w:t>Одређивање одабраних фитохемикалија у храни (451-03-3095/2014-09/14), руководилац билатералног пројекта са Словенијом, проф. др Душанка Милојковић-Опсеница</w:t>
      </w:r>
    </w:p>
    <w:p w:rsidR="00DA197B" w:rsidRPr="003F515A" w:rsidRDefault="00DA197B" w:rsidP="0086244A">
      <w:pPr>
        <w:pStyle w:val="BodyText"/>
        <w:spacing w:after="0"/>
        <w:jc w:val="both"/>
      </w:pPr>
    </w:p>
    <w:p w:rsidR="00DA197B" w:rsidRPr="003F515A" w:rsidRDefault="00DA197B" w:rsidP="0086244A">
      <w:pPr>
        <w:pStyle w:val="BodyText"/>
        <w:spacing w:after="0"/>
        <w:jc w:val="both"/>
      </w:pPr>
      <w:r w:rsidRPr="003F515A">
        <w:rPr>
          <w:rStyle w:val="Strong"/>
          <w:b w:val="0"/>
        </w:rPr>
        <w:t xml:space="preserve">Production and application of α-amylases from soil </w:t>
      </w:r>
      <w:r w:rsidRPr="003F515A">
        <w:rPr>
          <w:rStyle w:val="Emphasis"/>
          <w:bCs/>
        </w:rPr>
        <w:t>Bacillus</w:t>
      </w:r>
      <w:r w:rsidRPr="003F515A">
        <w:rPr>
          <w:rStyle w:val="Strong"/>
          <w:b w:val="0"/>
        </w:rPr>
        <w:t xml:space="preserve"> strains</w:t>
      </w:r>
      <w:r w:rsidRPr="003F515A">
        <w:t xml:space="preserve">   (CRP/YUG11-02), учесник билатералног пројекта са Шпанијом, проф. др Зоран Вујчић</w:t>
      </w:r>
    </w:p>
    <w:p w:rsidR="003F515A" w:rsidRDefault="003F515A" w:rsidP="0086244A">
      <w:pPr>
        <w:spacing w:after="0" w:line="240" w:lineRule="auto"/>
        <w:jc w:val="both"/>
        <w:rPr>
          <w:b/>
          <w:bCs/>
        </w:rPr>
      </w:pPr>
      <w:r w:rsidRPr="003F515A">
        <w:rPr>
          <w:rFonts w:ascii="Times New Roman" w:eastAsia="Times New Roman" w:hAnsi="Times New Roman"/>
          <w:sz w:val="24"/>
          <w:szCs w:val="24"/>
        </w:rPr>
        <w:t xml:space="preserve">OCUVAC projekat bilateralni Hemijskog fakulteta (laboratorije za proteomiku) i Medicinskog univerziteta u Beču (Laura Bassi center of expertise), na projektu OCUVAC.  </w:t>
      </w:r>
      <w:r w:rsidRPr="003F515A">
        <w:rPr>
          <w:rFonts w:ascii="Times New Roman" w:hAnsi="Times New Roman"/>
          <w:sz w:val="24"/>
          <w:szCs w:val="24"/>
        </w:rPr>
        <w:t>Руководилац проф. др Тања Ћирковић Величковић</w:t>
      </w:r>
      <w:r w:rsidRPr="003F515A">
        <w:t>.</w:t>
      </w:r>
    </w:p>
    <w:p w:rsidR="003F515A" w:rsidRDefault="003F515A" w:rsidP="0086244A">
      <w:pPr>
        <w:pStyle w:val="BodyText"/>
        <w:spacing w:after="0"/>
        <w:jc w:val="both"/>
        <w:rPr>
          <w:b/>
          <w:bCs/>
        </w:rPr>
      </w:pPr>
    </w:p>
    <w:p w:rsidR="00DA197B" w:rsidRDefault="00DA197B" w:rsidP="0086244A">
      <w:pPr>
        <w:pStyle w:val="BodyText"/>
        <w:spacing w:after="0"/>
        <w:jc w:val="both"/>
        <w:rPr>
          <w:bCs/>
        </w:rPr>
      </w:pPr>
      <w:r w:rsidRPr="00F427CC">
        <w:rPr>
          <w:b/>
          <w:bCs/>
        </w:rPr>
        <w:t>Пројекти финансирани од Министарства просвете, науке и технолошког развоја Републике Србије</w:t>
      </w:r>
      <w:r w:rsidRPr="00F427CC">
        <w:rPr>
          <w:bCs/>
        </w:rPr>
        <w:t xml:space="preserve"> </w:t>
      </w:r>
    </w:p>
    <w:p w:rsidR="000C083C" w:rsidRPr="000C083C" w:rsidRDefault="000C083C" w:rsidP="0086244A">
      <w:pPr>
        <w:spacing w:after="0" w:line="240" w:lineRule="auto"/>
        <w:jc w:val="both"/>
        <w:rPr>
          <w:rFonts w:ascii="Times New Roman" w:eastAsia="Times New Roman" w:hAnsi="Times New Roman"/>
          <w:b/>
          <w:sz w:val="24"/>
          <w:szCs w:val="24"/>
        </w:rPr>
      </w:pPr>
    </w:p>
    <w:p w:rsidR="000C083C" w:rsidRPr="003F515A" w:rsidRDefault="000C083C" w:rsidP="0086244A">
      <w:pPr>
        <w:spacing w:after="0" w:line="240" w:lineRule="auto"/>
        <w:jc w:val="both"/>
        <w:rPr>
          <w:rFonts w:ascii="Times New Roman" w:eastAsia="Times New Roman" w:hAnsi="Times New Roman"/>
          <w:sz w:val="24"/>
          <w:szCs w:val="24"/>
        </w:rPr>
      </w:pPr>
      <w:r w:rsidRPr="000C083C">
        <w:rPr>
          <w:rFonts w:ascii="Times New Roman" w:eastAsia="Times New Roman" w:hAnsi="Times New Roman"/>
          <w:sz w:val="24"/>
          <w:szCs w:val="24"/>
        </w:rPr>
        <w:t>Симултана биоремедијација и соилификација деградираних простора, за очување природних ресурса биолошких активних супстанци и развој и производњу биоматеријала и дијететских производа.</w:t>
      </w:r>
      <w:r w:rsidRPr="003F515A">
        <w:rPr>
          <w:rFonts w:ascii="Times New Roman" w:eastAsia="Times New Roman" w:hAnsi="Times New Roman"/>
          <w:sz w:val="24"/>
          <w:szCs w:val="24"/>
        </w:rPr>
        <w:t>, ИИИ 43004</w:t>
      </w:r>
      <w:r w:rsidR="003F515A" w:rsidRPr="003F515A">
        <w:rPr>
          <w:rFonts w:ascii="Times New Roman" w:eastAsia="Times New Roman" w:hAnsi="Times New Roman"/>
          <w:sz w:val="24"/>
          <w:szCs w:val="24"/>
        </w:rPr>
        <w:t xml:space="preserve">, </w:t>
      </w:r>
      <w:r w:rsidRPr="003F515A">
        <w:rPr>
          <w:rFonts w:ascii="Times New Roman" w:hAnsi="Times New Roman"/>
          <w:sz w:val="24"/>
          <w:szCs w:val="24"/>
        </w:rPr>
        <w:t xml:space="preserve">Руководилац проф. </w:t>
      </w:r>
      <w:r w:rsidRPr="003F515A">
        <w:rPr>
          <w:rFonts w:ascii="Times New Roman" w:eastAsia="Times New Roman" w:hAnsi="Times New Roman"/>
          <w:sz w:val="24"/>
          <w:szCs w:val="24"/>
        </w:rPr>
        <w:t>др Мирослав Врвић, редовни професор</w:t>
      </w:r>
      <w:r w:rsidR="003F515A" w:rsidRPr="003F515A">
        <w:rPr>
          <w:rFonts w:ascii="Times New Roman" w:eastAsia="Times New Roman" w:hAnsi="Times New Roman"/>
          <w:sz w:val="24"/>
          <w:szCs w:val="24"/>
        </w:rPr>
        <w:t>.</w:t>
      </w:r>
    </w:p>
    <w:p w:rsidR="003F515A" w:rsidRDefault="003F515A" w:rsidP="0086244A">
      <w:pPr>
        <w:spacing w:after="0" w:line="240" w:lineRule="auto"/>
        <w:jc w:val="both"/>
        <w:rPr>
          <w:rFonts w:ascii="Times New Roman" w:eastAsia="Times New Roman" w:hAnsi="Times New Roman"/>
          <w:sz w:val="24"/>
          <w:szCs w:val="24"/>
        </w:rPr>
      </w:pPr>
    </w:p>
    <w:p w:rsidR="002D0213" w:rsidRPr="002D0213" w:rsidRDefault="002D0213" w:rsidP="0086244A">
      <w:pPr>
        <w:pStyle w:val="BodyText"/>
        <w:spacing w:after="0"/>
        <w:jc w:val="both"/>
        <w:rPr>
          <w:bCs/>
          <w:lang w:val="sr-Cyrl-CS"/>
        </w:rPr>
      </w:pPr>
      <w:r w:rsidRPr="002D0213">
        <w:rPr>
          <w:bCs/>
          <w:lang w:val="sr-Cyrl-CS"/>
        </w:rPr>
        <w:t>Пројекат основних истраживања ОН 173017, Испитивања односа структура-функција у ћелијском зиду биљака и измене структуре зида ензимским инжењерингом (др Радивоје Продановић је ангажован на пројекту са 4 месеца)</w:t>
      </w:r>
    </w:p>
    <w:p w:rsidR="002D0213" w:rsidRPr="002D0213" w:rsidRDefault="002D0213" w:rsidP="0086244A">
      <w:pPr>
        <w:pStyle w:val="BodyText"/>
        <w:spacing w:after="0"/>
        <w:jc w:val="both"/>
        <w:rPr>
          <w:bCs/>
          <w:lang w:val="sr-Cyrl-CS"/>
        </w:rPr>
      </w:pPr>
      <w:r w:rsidRPr="002D0213">
        <w:rPr>
          <w:bCs/>
          <w:lang w:val="sr-Cyrl-CS"/>
        </w:rPr>
        <w:t xml:space="preserve">Пројекат </w:t>
      </w:r>
      <w:r w:rsidRPr="002D0213">
        <w:rPr>
          <w:bCs/>
        </w:rPr>
        <w:t>интегрисаних интердисциплинарних истраживања</w:t>
      </w:r>
      <w:r w:rsidRPr="002D0213">
        <w:rPr>
          <w:bCs/>
          <w:lang w:val="sr-Cyrl-CS"/>
        </w:rPr>
        <w:t xml:space="preserve"> ИИИ46010, Развој нових инкапсулационих и ензимских технологија за производњу биокатализатора и биолошки активних компонената хране у циљу повећања њене конкурентности, квалитета и безбедности (др Душан Величковић је ангажован на пројекту са 4 месеца) </w:t>
      </w:r>
    </w:p>
    <w:p w:rsidR="002D0213" w:rsidRPr="003F515A" w:rsidRDefault="002D0213" w:rsidP="0086244A">
      <w:pPr>
        <w:spacing w:after="0" w:line="240" w:lineRule="auto"/>
        <w:jc w:val="both"/>
        <w:rPr>
          <w:rFonts w:ascii="Times New Roman" w:eastAsia="Times New Roman" w:hAnsi="Times New Roman"/>
          <w:sz w:val="24"/>
          <w:szCs w:val="24"/>
        </w:rPr>
      </w:pPr>
    </w:p>
    <w:p w:rsidR="003F515A" w:rsidRPr="003F515A" w:rsidRDefault="000C083C" w:rsidP="0086244A">
      <w:pPr>
        <w:spacing w:after="0" w:line="240" w:lineRule="auto"/>
        <w:jc w:val="both"/>
        <w:rPr>
          <w:rFonts w:ascii="Times New Roman" w:hAnsi="Times New Roman"/>
          <w:sz w:val="24"/>
          <w:szCs w:val="24"/>
        </w:rPr>
      </w:pPr>
      <w:r w:rsidRPr="000C083C">
        <w:rPr>
          <w:rFonts w:ascii="Times New Roman" w:eastAsia="Times New Roman" w:hAnsi="Times New Roman"/>
          <w:sz w:val="24"/>
          <w:szCs w:val="24"/>
        </w:rPr>
        <w:t>Алергени, антитела, ензими и мали физиолошки значајни молекули: дизајн, структура, функција и значај</w:t>
      </w:r>
      <w:r w:rsidRPr="003F515A">
        <w:rPr>
          <w:rFonts w:ascii="Times New Roman" w:eastAsia="Times New Roman" w:hAnsi="Times New Roman"/>
          <w:sz w:val="24"/>
          <w:szCs w:val="24"/>
        </w:rPr>
        <w:t xml:space="preserve">, ОИ 172049, </w:t>
      </w:r>
      <w:r w:rsidRPr="003F515A">
        <w:rPr>
          <w:rFonts w:ascii="Times New Roman" w:hAnsi="Times New Roman"/>
          <w:sz w:val="24"/>
          <w:szCs w:val="24"/>
        </w:rPr>
        <w:t>Руководилац проф. др Марија Гавровић-Јанкуловић</w:t>
      </w:r>
      <w:r w:rsidR="003F515A" w:rsidRPr="003F515A">
        <w:rPr>
          <w:rFonts w:ascii="Times New Roman" w:hAnsi="Times New Roman"/>
          <w:sz w:val="24"/>
          <w:szCs w:val="24"/>
        </w:rPr>
        <w:t>.</w:t>
      </w:r>
    </w:p>
    <w:p w:rsidR="003F515A" w:rsidRPr="003F515A" w:rsidRDefault="003F515A" w:rsidP="0086244A">
      <w:pPr>
        <w:spacing w:after="0" w:line="240" w:lineRule="auto"/>
        <w:jc w:val="both"/>
        <w:rPr>
          <w:rFonts w:ascii="Times New Roman" w:eastAsia="Times New Roman" w:hAnsi="Times New Roman"/>
          <w:sz w:val="24"/>
          <w:szCs w:val="24"/>
        </w:rPr>
      </w:pPr>
    </w:p>
    <w:p w:rsidR="000C083C" w:rsidRPr="003F515A" w:rsidRDefault="000C083C" w:rsidP="0086244A">
      <w:pPr>
        <w:pStyle w:val="BodyText"/>
        <w:spacing w:after="0"/>
        <w:jc w:val="both"/>
      </w:pPr>
      <w:r w:rsidRPr="000C083C">
        <w:t>Молекулске особине и модификације неких респираторних алергена и алегена хране</w:t>
      </w:r>
      <w:r w:rsidRPr="003F515A">
        <w:t>, ОИ 172024,</w:t>
      </w:r>
      <w:r w:rsidR="003F515A" w:rsidRPr="003F515A">
        <w:t xml:space="preserve"> </w:t>
      </w:r>
      <w:r w:rsidRPr="003F515A">
        <w:t>Руководилац проф. др Тања Ћирковић Величковић</w:t>
      </w:r>
      <w:r w:rsidR="003F515A" w:rsidRPr="003F515A">
        <w:t>.</w:t>
      </w:r>
    </w:p>
    <w:p w:rsidR="000C083C" w:rsidRPr="003F515A" w:rsidRDefault="000C083C" w:rsidP="0086244A">
      <w:pPr>
        <w:spacing w:after="0" w:line="240" w:lineRule="auto"/>
        <w:jc w:val="both"/>
        <w:rPr>
          <w:rFonts w:ascii="Times New Roman" w:eastAsia="Times New Roman" w:hAnsi="Times New Roman"/>
          <w:sz w:val="24"/>
          <w:szCs w:val="24"/>
        </w:rPr>
      </w:pPr>
    </w:p>
    <w:p w:rsidR="000C083C" w:rsidRPr="003F515A" w:rsidRDefault="000C083C" w:rsidP="0086244A">
      <w:pPr>
        <w:spacing w:after="0" w:line="240" w:lineRule="auto"/>
        <w:jc w:val="both"/>
        <w:rPr>
          <w:rFonts w:ascii="Times New Roman" w:hAnsi="Times New Roman"/>
          <w:sz w:val="24"/>
          <w:szCs w:val="24"/>
        </w:rPr>
      </w:pPr>
      <w:r w:rsidRPr="000C083C">
        <w:rPr>
          <w:rFonts w:ascii="Times New Roman" w:eastAsia="Times New Roman" w:hAnsi="Times New Roman"/>
          <w:sz w:val="24"/>
          <w:szCs w:val="24"/>
        </w:rPr>
        <w:t>Корелација структуре и особина природних и синтетичких молекула и њихових комплекса са металима</w:t>
      </w:r>
      <w:r w:rsidRPr="003F515A">
        <w:rPr>
          <w:rFonts w:ascii="Times New Roman" w:eastAsia="Times New Roman" w:hAnsi="Times New Roman"/>
          <w:sz w:val="24"/>
          <w:szCs w:val="24"/>
        </w:rPr>
        <w:t>, ОИ172017</w:t>
      </w:r>
      <w:r w:rsidR="003F515A" w:rsidRPr="003F515A">
        <w:rPr>
          <w:rFonts w:ascii="Times New Roman" w:eastAsia="Times New Roman" w:hAnsi="Times New Roman"/>
          <w:sz w:val="24"/>
          <w:szCs w:val="24"/>
        </w:rPr>
        <w:t xml:space="preserve">, </w:t>
      </w:r>
      <w:r w:rsidRPr="003F515A">
        <w:rPr>
          <w:rFonts w:ascii="Times New Roman" w:hAnsi="Times New Roman"/>
          <w:sz w:val="24"/>
          <w:szCs w:val="24"/>
        </w:rPr>
        <w:t>Руководилац проф. др Живослав Тешић</w:t>
      </w:r>
      <w:r w:rsidR="003F515A" w:rsidRPr="003F515A">
        <w:rPr>
          <w:rFonts w:ascii="Times New Roman" w:hAnsi="Times New Roman"/>
          <w:sz w:val="24"/>
          <w:szCs w:val="24"/>
        </w:rPr>
        <w:t>.</w:t>
      </w:r>
    </w:p>
    <w:p w:rsidR="003F515A" w:rsidRPr="003F515A" w:rsidRDefault="003F515A" w:rsidP="0086244A">
      <w:pPr>
        <w:spacing w:after="0" w:line="240" w:lineRule="auto"/>
        <w:jc w:val="both"/>
        <w:rPr>
          <w:rFonts w:ascii="Times New Roman" w:eastAsia="Times New Roman" w:hAnsi="Times New Roman"/>
          <w:sz w:val="24"/>
          <w:szCs w:val="24"/>
        </w:rPr>
      </w:pPr>
    </w:p>
    <w:p w:rsidR="000C083C" w:rsidRPr="003F515A" w:rsidRDefault="000C083C" w:rsidP="0086244A">
      <w:pPr>
        <w:spacing w:after="0" w:line="240" w:lineRule="auto"/>
        <w:jc w:val="both"/>
        <w:rPr>
          <w:rFonts w:ascii="Times New Roman" w:eastAsia="Times New Roman" w:hAnsi="Times New Roman"/>
          <w:sz w:val="24"/>
          <w:szCs w:val="24"/>
        </w:rPr>
      </w:pPr>
      <w:r w:rsidRPr="000C083C">
        <w:rPr>
          <w:rFonts w:ascii="Times New Roman" w:eastAsia="Times New Roman" w:hAnsi="Times New Roman"/>
          <w:sz w:val="24"/>
          <w:szCs w:val="24"/>
        </w:rPr>
        <w:t>Производња, изоловање и карактеризација ензима и малих молекула и њихова примена у раствореном и имобилизованом облику у биотехнологији хране биогоривима и заштити животне средине.</w:t>
      </w:r>
      <w:r w:rsidRPr="003F515A">
        <w:rPr>
          <w:rFonts w:ascii="Times New Roman" w:eastAsia="Times New Roman" w:hAnsi="Times New Roman"/>
          <w:sz w:val="24"/>
          <w:szCs w:val="24"/>
        </w:rPr>
        <w:t xml:space="preserve"> ОИ172048</w:t>
      </w:r>
      <w:r w:rsidR="003F515A" w:rsidRPr="003F515A">
        <w:rPr>
          <w:rFonts w:ascii="Times New Roman" w:eastAsia="Times New Roman" w:hAnsi="Times New Roman"/>
          <w:sz w:val="24"/>
          <w:szCs w:val="24"/>
        </w:rPr>
        <w:t xml:space="preserve">, </w:t>
      </w:r>
      <w:r w:rsidRPr="003F515A">
        <w:rPr>
          <w:rFonts w:ascii="Times New Roman" w:hAnsi="Times New Roman"/>
          <w:sz w:val="24"/>
          <w:szCs w:val="24"/>
        </w:rPr>
        <w:t>Руководилац проф. др Зоран Вујчић</w:t>
      </w:r>
      <w:r w:rsidR="003F515A" w:rsidRPr="003F515A">
        <w:rPr>
          <w:rFonts w:ascii="Times New Roman" w:hAnsi="Times New Roman"/>
          <w:sz w:val="24"/>
          <w:szCs w:val="24"/>
        </w:rPr>
        <w:t>.</w:t>
      </w:r>
    </w:p>
    <w:p w:rsidR="000C083C" w:rsidRPr="003F515A" w:rsidRDefault="000C083C" w:rsidP="0086244A">
      <w:pPr>
        <w:pStyle w:val="BodyText"/>
        <w:spacing w:after="0"/>
        <w:jc w:val="both"/>
      </w:pPr>
    </w:p>
    <w:p w:rsidR="003F515A" w:rsidRPr="003F515A" w:rsidRDefault="003F515A" w:rsidP="0086244A">
      <w:pPr>
        <w:spacing w:after="0" w:line="240" w:lineRule="auto"/>
        <w:jc w:val="both"/>
        <w:rPr>
          <w:rFonts w:ascii="Times New Roman" w:eastAsia="Times New Roman" w:hAnsi="Times New Roman"/>
          <w:sz w:val="24"/>
          <w:szCs w:val="24"/>
        </w:rPr>
      </w:pPr>
      <w:r w:rsidRPr="003F515A">
        <w:rPr>
          <w:rFonts w:ascii="Times New Roman" w:eastAsia="Times New Roman" w:hAnsi="Times New Roman"/>
          <w:sz w:val="24"/>
          <w:szCs w:val="24"/>
        </w:rPr>
        <w:t xml:space="preserve">Примена унапређених оксидационих процеса и наноструктурисаних оксидних материјала за уклањање загађивача из животне средине, развој и оптимизација инструменталних техника за праћење ефикасности, ОИ172030, </w:t>
      </w:r>
      <w:r w:rsidRPr="003F515A">
        <w:rPr>
          <w:rFonts w:ascii="Times New Roman" w:hAnsi="Times New Roman"/>
          <w:sz w:val="24"/>
          <w:szCs w:val="24"/>
        </w:rPr>
        <w:t>Руководилац проф. др Драган Манојловић.</w:t>
      </w:r>
    </w:p>
    <w:p w:rsidR="000C083C" w:rsidRPr="003F515A" w:rsidRDefault="000C083C" w:rsidP="0086244A">
      <w:pPr>
        <w:pStyle w:val="BodyText"/>
        <w:spacing w:after="0"/>
        <w:jc w:val="both"/>
      </w:pPr>
    </w:p>
    <w:p w:rsidR="003F515A" w:rsidRPr="003F515A" w:rsidRDefault="003F515A" w:rsidP="0086244A">
      <w:pPr>
        <w:spacing w:after="0" w:line="240" w:lineRule="auto"/>
        <w:jc w:val="both"/>
        <w:rPr>
          <w:rFonts w:ascii="Times New Roman" w:eastAsia="Times New Roman" w:hAnsi="Times New Roman"/>
          <w:sz w:val="24"/>
          <w:szCs w:val="24"/>
        </w:rPr>
      </w:pPr>
      <w:r w:rsidRPr="003F515A">
        <w:rPr>
          <w:rFonts w:ascii="Times New Roman" w:eastAsia="Times New Roman" w:hAnsi="Times New Roman"/>
          <w:sz w:val="24"/>
          <w:szCs w:val="24"/>
        </w:rPr>
        <w:t>Имуномодулаторни ефекти ксенобиотика и биотичких фактора животне средине на популације мишоликих глодара, ОИ173039, учесници пројекта др Драгана Станић-Вучинић, Марија Стојадиновић, Јана Огњеновић.</w:t>
      </w:r>
    </w:p>
    <w:p w:rsidR="003F515A" w:rsidRPr="00DA197B" w:rsidRDefault="003F515A" w:rsidP="0086244A">
      <w:pPr>
        <w:pStyle w:val="BodyText"/>
        <w:spacing w:after="0"/>
        <w:jc w:val="both"/>
        <w:rPr>
          <w:b/>
        </w:rPr>
      </w:pPr>
    </w:p>
    <w:p w:rsidR="00DA197B" w:rsidRDefault="00DA197B" w:rsidP="0086244A">
      <w:pPr>
        <w:spacing w:after="0" w:line="240" w:lineRule="auto"/>
        <w:rPr>
          <w:rFonts w:ascii="Times New Roman" w:hAnsi="Times New Roman"/>
          <w:b/>
          <w:sz w:val="24"/>
          <w:szCs w:val="24"/>
        </w:rPr>
      </w:pPr>
      <w:r w:rsidRPr="00DA197B">
        <w:rPr>
          <w:rFonts w:ascii="Times New Roman" w:hAnsi="Times New Roman"/>
          <w:b/>
          <w:sz w:val="24"/>
          <w:szCs w:val="24"/>
        </w:rPr>
        <w:t>Иновациони пројекти</w:t>
      </w:r>
      <w:r w:rsidR="0017659C">
        <w:rPr>
          <w:rFonts w:ascii="Times New Roman" w:hAnsi="Times New Roman"/>
          <w:b/>
          <w:sz w:val="24"/>
          <w:szCs w:val="24"/>
        </w:rPr>
        <w:t>:</w:t>
      </w:r>
    </w:p>
    <w:p w:rsidR="0017659C" w:rsidRPr="0017659C" w:rsidRDefault="0017659C" w:rsidP="0086244A">
      <w:pPr>
        <w:spacing w:after="0" w:line="240" w:lineRule="auto"/>
        <w:rPr>
          <w:rFonts w:ascii="Times New Roman" w:hAnsi="Times New Roman"/>
          <w:b/>
          <w:sz w:val="24"/>
          <w:szCs w:val="24"/>
        </w:rPr>
      </w:pPr>
    </w:p>
    <w:p w:rsidR="00DA197B" w:rsidRPr="00DA197B" w:rsidRDefault="00DA197B" w:rsidP="0086244A">
      <w:pPr>
        <w:spacing w:after="0" w:line="240" w:lineRule="auto"/>
        <w:rPr>
          <w:rFonts w:ascii="Times New Roman" w:hAnsi="Times New Roman"/>
          <w:sz w:val="24"/>
          <w:szCs w:val="24"/>
        </w:rPr>
      </w:pPr>
      <w:r w:rsidRPr="00DA197B">
        <w:rPr>
          <w:rFonts w:ascii="Times New Roman" w:hAnsi="Times New Roman"/>
          <w:sz w:val="24"/>
          <w:szCs w:val="24"/>
        </w:rPr>
        <w:t>У сарадњи са Иновационим Центром Хемијског факултета у Београду, Центар реализује три иновациона пројекта из области молекуларних наука о храни:</w:t>
      </w:r>
    </w:p>
    <w:p w:rsidR="00DA197B" w:rsidRDefault="00DA197B" w:rsidP="0086244A">
      <w:pPr>
        <w:numPr>
          <w:ilvl w:val="0"/>
          <w:numId w:val="11"/>
        </w:numPr>
        <w:spacing w:after="0" w:line="240" w:lineRule="auto"/>
        <w:rPr>
          <w:rFonts w:ascii="Times New Roman" w:eastAsia="Times New Roman" w:hAnsi="Times New Roman"/>
          <w:sz w:val="24"/>
          <w:szCs w:val="24"/>
        </w:rPr>
      </w:pPr>
      <w:r w:rsidRPr="00DA197B">
        <w:rPr>
          <w:rFonts w:ascii="Times New Roman" w:eastAsia="Times New Roman" w:hAnsi="Times New Roman"/>
          <w:sz w:val="24"/>
          <w:szCs w:val="24"/>
        </w:rPr>
        <w:t>Developing of analytical methods for establishing of Serbian honey authenticity. Руководилац пројекта проф. Душанка Милојковић-Опсеница</w:t>
      </w:r>
      <w:r w:rsidR="003F515A">
        <w:rPr>
          <w:rFonts w:ascii="Times New Roman" w:eastAsia="Times New Roman" w:hAnsi="Times New Roman"/>
          <w:sz w:val="24"/>
          <w:szCs w:val="24"/>
        </w:rPr>
        <w:t>.</w:t>
      </w:r>
    </w:p>
    <w:p w:rsidR="003F515A" w:rsidRPr="00DA197B" w:rsidRDefault="003F515A" w:rsidP="0086244A">
      <w:pPr>
        <w:numPr>
          <w:ilvl w:val="0"/>
          <w:numId w:val="11"/>
        </w:numPr>
        <w:spacing w:after="0" w:line="240" w:lineRule="auto"/>
        <w:rPr>
          <w:rFonts w:ascii="Times New Roman" w:eastAsia="Times New Roman" w:hAnsi="Times New Roman"/>
          <w:sz w:val="24"/>
          <w:szCs w:val="24"/>
        </w:rPr>
      </w:pPr>
      <w:r w:rsidRPr="00DA197B">
        <w:rPr>
          <w:rFonts w:ascii="Times New Roman" w:eastAsia="Times New Roman" w:hAnsi="Times New Roman"/>
          <w:sz w:val="24"/>
          <w:szCs w:val="24"/>
        </w:rPr>
        <w:t>Developing of analytical methods for establishing of Serbian wine authenticity. Руководилац пројекта др. Маја Натић</w:t>
      </w:r>
    </w:p>
    <w:p w:rsidR="00DA197B" w:rsidRPr="00FC3611" w:rsidRDefault="00DA197B" w:rsidP="0086244A">
      <w:pPr>
        <w:spacing w:after="0" w:line="240" w:lineRule="auto"/>
        <w:rPr>
          <w:rFonts w:ascii="Times New Roman" w:eastAsia="Times New Roman" w:hAnsi="Times New Roman"/>
          <w:sz w:val="24"/>
          <w:szCs w:val="24"/>
        </w:rPr>
      </w:pPr>
      <w:r w:rsidRPr="00DA197B">
        <w:rPr>
          <w:rFonts w:ascii="Times New Roman" w:eastAsia="Times New Roman" w:hAnsi="Times New Roman"/>
          <w:sz w:val="24"/>
          <w:szCs w:val="24"/>
        </w:rPr>
        <w:t xml:space="preserve"> </w:t>
      </w:r>
    </w:p>
    <w:p w:rsidR="00D60D1A" w:rsidRPr="00D60D1A" w:rsidRDefault="00D60D1A" w:rsidP="0086244A">
      <w:pPr>
        <w:spacing w:after="0" w:line="240" w:lineRule="auto"/>
      </w:pPr>
    </w:p>
    <w:p w:rsidR="00FC0C1E" w:rsidRDefault="00FC0C1E" w:rsidP="0086244A">
      <w:pPr>
        <w:pStyle w:val="BodyText"/>
        <w:spacing w:after="0"/>
        <w:jc w:val="center"/>
        <w:rPr>
          <w:b/>
          <w:bCs/>
          <w:lang w:val="en-GB"/>
        </w:rPr>
      </w:pPr>
      <w:r w:rsidRPr="00F427CC">
        <w:rPr>
          <w:b/>
          <w:bCs/>
        </w:rPr>
        <w:t>3. Публиковани радови у међународним часописима, уводна предавања и остале значајне публикације</w:t>
      </w:r>
    </w:p>
    <w:p w:rsidR="00D60D1A" w:rsidRPr="001A3E56" w:rsidRDefault="00D60D1A" w:rsidP="0086244A">
      <w:pPr>
        <w:spacing w:after="0" w:line="240" w:lineRule="auto"/>
        <w:rPr>
          <w:rFonts w:ascii="Times New Roman" w:hAnsi="Times New Roman"/>
          <w:sz w:val="24"/>
          <w:szCs w:val="24"/>
        </w:rPr>
      </w:pPr>
    </w:p>
    <w:p w:rsidR="00297954" w:rsidRPr="00297954" w:rsidRDefault="00297954" w:rsidP="0086244A">
      <w:pPr>
        <w:spacing w:after="0" w:line="240" w:lineRule="auto"/>
        <w:jc w:val="both"/>
        <w:rPr>
          <w:rFonts w:ascii="Times New Roman" w:hAnsi="Times New Roman"/>
          <w:b/>
          <w:sz w:val="24"/>
          <w:szCs w:val="24"/>
        </w:rPr>
      </w:pPr>
    </w:p>
    <w:p w:rsidR="00EB5AEA" w:rsidRDefault="00EB5AEA" w:rsidP="0086244A">
      <w:pPr>
        <w:spacing w:after="0" w:line="240" w:lineRule="auto"/>
        <w:jc w:val="both"/>
        <w:rPr>
          <w:rFonts w:ascii="Times New Roman" w:hAnsi="Times New Roman"/>
          <w:b/>
          <w:sz w:val="24"/>
          <w:szCs w:val="24"/>
        </w:rPr>
      </w:pPr>
      <w:r w:rsidRPr="001A3E56">
        <w:rPr>
          <w:rFonts w:ascii="Times New Roman" w:hAnsi="Times New Roman"/>
          <w:b/>
          <w:sz w:val="24"/>
          <w:szCs w:val="24"/>
          <w:lang w:val="sr-Latn-CS"/>
        </w:rPr>
        <w:t>Radovi u vrhunskim međunarodnim časopisima (M</w:t>
      </w:r>
      <w:r w:rsidRPr="001A3E56">
        <w:rPr>
          <w:rFonts w:ascii="Times New Roman" w:hAnsi="Times New Roman"/>
          <w:b/>
          <w:sz w:val="24"/>
          <w:szCs w:val="24"/>
          <w:vertAlign w:val="subscript"/>
          <w:lang w:val="sr-Latn-CS"/>
        </w:rPr>
        <w:t>21</w:t>
      </w:r>
      <w:r w:rsidRPr="001A3E56">
        <w:rPr>
          <w:rFonts w:ascii="Times New Roman" w:hAnsi="Times New Roman"/>
          <w:b/>
          <w:sz w:val="24"/>
          <w:szCs w:val="24"/>
          <w:lang w:val="sr-Latn-CS"/>
        </w:rPr>
        <w:t>)</w:t>
      </w:r>
    </w:p>
    <w:p w:rsidR="0017659C" w:rsidRPr="0017659C" w:rsidRDefault="0017659C" w:rsidP="0086244A">
      <w:pPr>
        <w:spacing w:after="0" w:line="240" w:lineRule="auto"/>
        <w:jc w:val="both"/>
        <w:rPr>
          <w:rFonts w:ascii="Times New Roman" w:hAnsi="Times New Roman"/>
          <w:b/>
          <w:sz w:val="24"/>
          <w:szCs w:val="24"/>
        </w:rPr>
      </w:pPr>
    </w:p>
    <w:p w:rsidR="00EB5AEA" w:rsidRPr="001A3E56" w:rsidRDefault="00EB5AEA" w:rsidP="0086244A">
      <w:pPr>
        <w:numPr>
          <w:ilvl w:val="0"/>
          <w:numId w:val="19"/>
        </w:numPr>
        <w:autoSpaceDE w:val="0"/>
        <w:autoSpaceDN w:val="0"/>
        <w:adjustRightInd w:val="0"/>
        <w:spacing w:after="0" w:line="240" w:lineRule="auto"/>
        <w:ind w:hanging="720"/>
        <w:jc w:val="both"/>
        <w:rPr>
          <w:rFonts w:ascii="Times New Roman" w:hAnsi="Times New Roman"/>
          <w:sz w:val="24"/>
          <w:szCs w:val="24"/>
        </w:rPr>
      </w:pPr>
      <w:r w:rsidRPr="001A3E56">
        <w:rPr>
          <w:rFonts w:ascii="Times New Roman" w:hAnsi="Times New Roman"/>
          <w:sz w:val="24"/>
          <w:szCs w:val="24"/>
          <w:lang w:val="fr-CH"/>
        </w:rPr>
        <w:t xml:space="preserve">P. Ristivojević, </w:t>
      </w:r>
      <w:r w:rsidRPr="001A3E56">
        <w:rPr>
          <w:rFonts w:ascii="Times New Roman" w:hAnsi="Times New Roman"/>
          <w:sz w:val="24"/>
          <w:szCs w:val="24"/>
          <w:u w:val="single"/>
          <w:lang w:val="fr-CH"/>
        </w:rPr>
        <w:t>J. Trifković, U. Gašić, F. Andrić</w:t>
      </w:r>
      <w:r w:rsidRPr="001A3E56">
        <w:rPr>
          <w:rFonts w:ascii="Times New Roman" w:hAnsi="Times New Roman"/>
          <w:sz w:val="24"/>
          <w:szCs w:val="24"/>
          <w:lang w:val="fr-CH"/>
        </w:rPr>
        <w:t xml:space="preserve">, N. Nedić, </w:t>
      </w:r>
      <w:r w:rsidRPr="001A3E56">
        <w:rPr>
          <w:rFonts w:ascii="Times New Roman" w:hAnsi="Times New Roman"/>
          <w:sz w:val="24"/>
          <w:szCs w:val="24"/>
          <w:u w:val="single"/>
          <w:lang w:val="fr-CH"/>
        </w:rPr>
        <w:t>Ž. Tešić</w:t>
      </w:r>
      <w:r w:rsidRPr="001A3E56">
        <w:rPr>
          <w:rFonts w:ascii="Times New Roman" w:hAnsi="Times New Roman"/>
          <w:sz w:val="24"/>
          <w:szCs w:val="24"/>
          <w:lang w:val="fr-CH"/>
        </w:rPr>
        <w:t xml:space="preserve">, </w:t>
      </w:r>
      <w:r w:rsidRPr="001A3E56">
        <w:rPr>
          <w:rFonts w:ascii="Times New Roman" w:hAnsi="Times New Roman"/>
          <w:sz w:val="24"/>
          <w:szCs w:val="24"/>
          <w:u w:val="single"/>
          <w:lang w:val="fr-CH"/>
        </w:rPr>
        <w:t>D. Milojković-Opsenica</w:t>
      </w:r>
      <w:r w:rsidR="001A3E56">
        <w:rPr>
          <w:rFonts w:ascii="Times New Roman" w:hAnsi="Times New Roman"/>
          <w:sz w:val="24"/>
          <w:szCs w:val="24"/>
          <w:lang w:val="fr-CH"/>
        </w:rPr>
        <w:t>,</w:t>
      </w:r>
      <w:r w:rsidRPr="001A3E56">
        <w:rPr>
          <w:rFonts w:ascii="Times New Roman" w:hAnsi="Times New Roman"/>
          <w:sz w:val="24"/>
          <w:szCs w:val="24"/>
          <w:lang w:val="fr-CH"/>
        </w:rPr>
        <w:t> </w:t>
      </w:r>
      <w:r w:rsidRPr="008534A9">
        <w:rPr>
          <w:rStyle w:val="Strong"/>
          <w:rFonts w:ascii="Times New Roman" w:hAnsi="Times New Roman"/>
          <w:b w:val="0"/>
          <w:sz w:val="24"/>
          <w:szCs w:val="24"/>
        </w:rPr>
        <w:t>Ultra-high performance liquid chromatography-mass spectrometry (UHPLC–LTQ OrbiTrap MS/MS) study of phenolic profile of Serbian poplar type propolis</w:t>
      </w:r>
      <w:r w:rsidRPr="001A3E56">
        <w:rPr>
          <w:rFonts w:ascii="Times New Roman" w:hAnsi="Times New Roman"/>
          <w:b/>
          <w:sz w:val="24"/>
          <w:szCs w:val="24"/>
        </w:rPr>
        <w:t xml:space="preserve"> </w:t>
      </w:r>
      <w:r w:rsidR="00143EBC" w:rsidRPr="001A3E56">
        <w:rPr>
          <w:rFonts w:ascii="Times New Roman" w:hAnsi="Times New Roman"/>
          <w:sz w:val="24"/>
          <w:szCs w:val="24"/>
        </w:rPr>
        <w:t xml:space="preserve">, </w:t>
      </w:r>
      <w:r w:rsidRPr="001A3E56">
        <w:rPr>
          <w:rStyle w:val="Emphasis"/>
          <w:rFonts w:ascii="Times New Roman" w:hAnsi="Times New Roman"/>
          <w:sz w:val="24"/>
          <w:szCs w:val="24"/>
        </w:rPr>
        <w:t>Phytochemical analysis</w:t>
      </w:r>
      <w:r w:rsidRPr="001A3E56">
        <w:rPr>
          <w:rFonts w:ascii="Times New Roman" w:hAnsi="Times New Roman"/>
          <w:sz w:val="24"/>
          <w:szCs w:val="24"/>
        </w:rPr>
        <w:t xml:space="preserve">, </w:t>
      </w:r>
      <w:r w:rsidRPr="001A3E56">
        <w:rPr>
          <w:rFonts w:ascii="Times New Roman" w:hAnsi="Times New Roman"/>
          <w:sz w:val="24"/>
          <w:szCs w:val="24"/>
          <w:lang w:eastAsia="de-AT"/>
        </w:rPr>
        <w:t xml:space="preserve">26 (2015) 127–136 </w:t>
      </w:r>
      <w:r w:rsidRPr="001A3E56">
        <w:rPr>
          <w:rFonts w:ascii="Times New Roman" w:hAnsi="Times New Roman"/>
          <w:sz w:val="24"/>
          <w:szCs w:val="24"/>
        </w:rPr>
        <w:t>DOI 10.1002/pca.2544</w:t>
      </w:r>
      <w:r w:rsidRPr="001A3E56">
        <w:rPr>
          <w:rFonts w:ascii="Times New Roman" w:hAnsi="Times New Roman"/>
          <w:i/>
          <w:sz w:val="24"/>
          <w:szCs w:val="24"/>
        </w:rPr>
        <w:tab/>
      </w:r>
      <w:r w:rsidRPr="001A3E56">
        <w:rPr>
          <w:rFonts w:ascii="Times New Roman" w:hAnsi="Times New Roman"/>
          <w:i/>
          <w:sz w:val="24"/>
          <w:szCs w:val="24"/>
        </w:rPr>
        <w:tab/>
      </w:r>
    </w:p>
    <w:p w:rsidR="00EB5AEA" w:rsidRPr="001A3E56" w:rsidRDefault="00EB5AEA" w:rsidP="0086244A">
      <w:pPr>
        <w:numPr>
          <w:ilvl w:val="0"/>
          <w:numId w:val="19"/>
        </w:numPr>
        <w:autoSpaceDE w:val="0"/>
        <w:autoSpaceDN w:val="0"/>
        <w:adjustRightInd w:val="0"/>
        <w:spacing w:after="0" w:line="240" w:lineRule="auto"/>
        <w:ind w:hanging="720"/>
        <w:jc w:val="both"/>
        <w:rPr>
          <w:rFonts w:ascii="Times New Roman" w:hAnsi="Times New Roman"/>
          <w:sz w:val="24"/>
          <w:szCs w:val="24"/>
        </w:rPr>
      </w:pPr>
      <w:r w:rsidRPr="001A3E56">
        <w:rPr>
          <w:rFonts w:ascii="Times New Roman" w:hAnsi="Times New Roman"/>
          <w:color w:val="131413"/>
          <w:sz w:val="24"/>
          <w:szCs w:val="24"/>
        </w:rPr>
        <w:t xml:space="preserve">Rada Krgović, </w:t>
      </w:r>
      <w:r w:rsidRPr="001A3E56">
        <w:rPr>
          <w:rFonts w:ascii="Times New Roman" w:hAnsi="Times New Roman"/>
          <w:color w:val="131413"/>
          <w:sz w:val="24"/>
          <w:szCs w:val="24"/>
          <w:u w:val="single"/>
        </w:rPr>
        <w:t>Jelena Trifković</w:t>
      </w:r>
      <w:r w:rsidRPr="001A3E56">
        <w:rPr>
          <w:rFonts w:ascii="Times New Roman" w:hAnsi="Times New Roman"/>
          <w:color w:val="131413"/>
          <w:sz w:val="24"/>
          <w:szCs w:val="24"/>
        </w:rPr>
        <w:t xml:space="preserve">, </w:t>
      </w:r>
      <w:r w:rsidRPr="001A3E56">
        <w:rPr>
          <w:rFonts w:ascii="Times New Roman" w:hAnsi="Times New Roman"/>
          <w:color w:val="131413"/>
          <w:sz w:val="24"/>
          <w:szCs w:val="24"/>
          <w:u w:val="single"/>
        </w:rPr>
        <w:t>Dušanka Milojković-Opsenica, Dragan Manojlović</w:t>
      </w:r>
      <w:r w:rsidRPr="001A3E56">
        <w:rPr>
          <w:rFonts w:ascii="Times New Roman" w:hAnsi="Times New Roman"/>
          <w:color w:val="131413"/>
          <w:sz w:val="24"/>
          <w:szCs w:val="24"/>
        </w:rPr>
        <w:t xml:space="preserve">, Marijana Marković, </w:t>
      </w:r>
      <w:r w:rsidRPr="001A3E56">
        <w:rPr>
          <w:rFonts w:ascii="Times New Roman" w:hAnsi="Times New Roman"/>
          <w:color w:val="131413"/>
          <w:sz w:val="24"/>
          <w:szCs w:val="24"/>
          <w:u w:val="single"/>
        </w:rPr>
        <w:t>Jelena Mutić</w:t>
      </w:r>
      <w:r w:rsidRPr="001A3E56">
        <w:rPr>
          <w:rFonts w:ascii="Times New Roman" w:hAnsi="Times New Roman"/>
          <w:color w:val="131413"/>
          <w:sz w:val="24"/>
          <w:szCs w:val="24"/>
        </w:rPr>
        <w:t>,</w:t>
      </w:r>
      <w:r w:rsidR="00143EBC" w:rsidRPr="001A3E56">
        <w:rPr>
          <w:rFonts w:ascii="Times New Roman" w:hAnsi="Times New Roman"/>
          <w:sz w:val="24"/>
          <w:szCs w:val="24"/>
        </w:rPr>
        <w:t xml:space="preserve"> </w:t>
      </w:r>
      <w:r w:rsidRPr="001A3E56">
        <w:rPr>
          <w:rFonts w:ascii="Times New Roman" w:hAnsi="Times New Roman"/>
          <w:color w:val="131413"/>
          <w:sz w:val="24"/>
          <w:szCs w:val="24"/>
        </w:rPr>
        <w:t xml:space="preserve"> </w:t>
      </w:r>
      <w:r w:rsidRPr="008534A9">
        <w:rPr>
          <w:rFonts w:ascii="Times New Roman" w:hAnsi="Times New Roman"/>
          <w:color w:val="131413"/>
          <w:sz w:val="24"/>
          <w:szCs w:val="24"/>
        </w:rPr>
        <w:t>Phytoextraction of metals by Erigeron canadensis L. from fly ash</w:t>
      </w:r>
      <w:r w:rsidRPr="008534A9">
        <w:rPr>
          <w:rFonts w:ascii="Times New Roman" w:hAnsi="Times New Roman"/>
          <w:sz w:val="24"/>
          <w:szCs w:val="24"/>
        </w:rPr>
        <w:t xml:space="preserve"> </w:t>
      </w:r>
      <w:r w:rsidRPr="008534A9">
        <w:rPr>
          <w:rFonts w:ascii="Times New Roman" w:hAnsi="Times New Roman"/>
          <w:color w:val="131413"/>
          <w:sz w:val="24"/>
          <w:szCs w:val="24"/>
        </w:rPr>
        <w:t>landfill of power plant “Kolubara”</w:t>
      </w:r>
      <w:r w:rsidRPr="001A3E56">
        <w:rPr>
          <w:rFonts w:ascii="Times New Roman" w:hAnsi="Times New Roman"/>
          <w:color w:val="131413"/>
          <w:sz w:val="24"/>
          <w:szCs w:val="24"/>
        </w:rPr>
        <w:t xml:space="preserve"> </w:t>
      </w:r>
      <w:r w:rsidRPr="001A3E56">
        <w:rPr>
          <w:rFonts w:ascii="Times New Roman" w:hAnsi="Times New Roman"/>
          <w:i/>
          <w:color w:val="131413"/>
          <w:sz w:val="24"/>
          <w:szCs w:val="24"/>
        </w:rPr>
        <w:t>Environ Sci Pollut Res</w:t>
      </w:r>
      <w:r w:rsidRPr="001A3E56">
        <w:rPr>
          <w:rFonts w:ascii="Times New Roman" w:hAnsi="Times New Roman"/>
          <w:sz w:val="24"/>
          <w:szCs w:val="24"/>
        </w:rPr>
        <w:t xml:space="preserve"> </w:t>
      </w:r>
      <w:r w:rsidRPr="001A3E56">
        <w:rPr>
          <w:rFonts w:ascii="Times New Roman" w:hAnsi="Times New Roman"/>
          <w:color w:val="131413"/>
          <w:sz w:val="24"/>
          <w:szCs w:val="24"/>
        </w:rPr>
        <w:t xml:space="preserve">2015, </w:t>
      </w:r>
      <w:r w:rsidRPr="001A3E56">
        <w:rPr>
          <w:rFonts w:ascii="Times New Roman" w:hAnsi="Times New Roman"/>
          <w:sz w:val="24"/>
          <w:szCs w:val="24"/>
        </w:rPr>
        <w:t>22:10506–10515</w:t>
      </w:r>
      <w:r w:rsidRPr="001A3E56">
        <w:rPr>
          <w:rFonts w:ascii="Times New Roman" w:hAnsi="Times New Roman"/>
          <w:color w:val="131413"/>
          <w:sz w:val="24"/>
          <w:szCs w:val="24"/>
        </w:rPr>
        <w:t>, DOI</w:t>
      </w:r>
      <w:r w:rsidR="001A3E56">
        <w:rPr>
          <w:rFonts w:ascii="Times New Roman" w:hAnsi="Times New Roman"/>
          <w:color w:val="131413"/>
          <w:sz w:val="24"/>
          <w:szCs w:val="24"/>
        </w:rPr>
        <w:t xml:space="preserve"> 10.1007/s11356-015-4192-5</w:t>
      </w:r>
      <w:r w:rsidR="001A3E56">
        <w:rPr>
          <w:rFonts w:ascii="Times New Roman" w:hAnsi="Times New Roman"/>
          <w:color w:val="131413"/>
          <w:sz w:val="24"/>
          <w:szCs w:val="24"/>
        </w:rPr>
        <w:tab/>
      </w:r>
      <w:r w:rsidR="001A3E56">
        <w:rPr>
          <w:rFonts w:ascii="Times New Roman" w:hAnsi="Times New Roman"/>
          <w:color w:val="131413"/>
          <w:sz w:val="24"/>
          <w:szCs w:val="24"/>
        </w:rPr>
        <w:tab/>
      </w:r>
      <w:r w:rsidR="001A3E56">
        <w:rPr>
          <w:rFonts w:ascii="Times New Roman" w:hAnsi="Times New Roman"/>
          <w:color w:val="131413"/>
          <w:sz w:val="24"/>
          <w:szCs w:val="24"/>
        </w:rPr>
        <w:tab/>
      </w:r>
      <w:r w:rsidRPr="001A3E56">
        <w:rPr>
          <w:rFonts w:ascii="Times New Roman" w:hAnsi="Times New Roman"/>
          <w:color w:val="131413"/>
          <w:sz w:val="24"/>
          <w:szCs w:val="24"/>
        </w:rPr>
        <w:tab/>
      </w:r>
      <w:r w:rsidRPr="001A3E56">
        <w:rPr>
          <w:rFonts w:ascii="Times New Roman" w:hAnsi="Times New Roman"/>
          <w:color w:val="131413"/>
          <w:sz w:val="24"/>
          <w:szCs w:val="24"/>
        </w:rPr>
        <w:tab/>
      </w:r>
      <w:r w:rsidRPr="001A3E56">
        <w:rPr>
          <w:rFonts w:ascii="Times New Roman" w:hAnsi="Times New Roman"/>
          <w:color w:val="131413"/>
          <w:sz w:val="24"/>
          <w:szCs w:val="24"/>
        </w:rPr>
        <w:tab/>
      </w:r>
    </w:p>
    <w:p w:rsidR="00EB5AEA" w:rsidRPr="001A3E56" w:rsidRDefault="00EB5AEA" w:rsidP="0086244A">
      <w:pPr>
        <w:numPr>
          <w:ilvl w:val="0"/>
          <w:numId w:val="19"/>
        </w:numPr>
        <w:autoSpaceDE w:val="0"/>
        <w:autoSpaceDN w:val="0"/>
        <w:adjustRightInd w:val="0"/>
        <w:spacing w:after="0" w:line="240" w:lineRule="auto"/>
        <w:ind w:hanging="720"/>
        <w:jc w:val="both"/>
        <w:rPr>
          <w:rFonts w:ascii="Times New Roman" w:hAnsi="Times New Roman"/>
          <w:sz w:val="24"/>
          <w:szCs w:val="24"/>
        </w:rPr>
      </w:pPr>
      <w:r w:rsidRPr="001A3E56">
        <w:rPr>
          <w:rFonts w:ascii="Times New Roman" w:hAnsi="Times New Roman"/>
          <w:sz w:val="24"/>
          <w:szCs w:val="24"/>
        </w:rPr>
        <w:t xml:space="preserve">Aleksandar  Z. Kostic, Miroljub B. Barac, Sladjana P. Stanojevic, </w:t>
      </w:r>
      <w:r w:rsidRPr="001A3E56">
        <w:rPr>
          <w:rFonts w:ascii="Times New Roman" w:hAnsi="Times New Roman"/>
          <w:sz w:val="24"/>
          <w:szCs w:val="24"/>
          <w:u w:val="single"/>
        </w:rPr>
        <w:t>Dusanka M. Milojkovic-Opsenica,  Zivoslav Lj Tesic</w:t>
      </w:r>
      <w:r w:rsidRPr="001A3E56">
        <w:rPr>
          <w:rFonts w:ascii="Times New Roman" w:hAnsi="Times New Roman"/>
          <w:sz w:val="24"/>
          <w:szCs w:val="24"/>
        </w:rPr>
        <w:t>, Branko  Sikoparija, Predrag Radisic, Marija Prentovic, Mirjana B. Pesic,</w:t>
      </w:r>
    </w:p>
    <w:p w:rsidR="00EB5AEA" w:rsidRPr="001A3E56" w:rsidRDefault="00EB5AEA" w:rsidP="0086244A">
      <w:pPr>
        <w:autoSpaceDE w:val="0"/>
        <w:autoSpaceDN w:val="0"/>
        <w:adjustRightInd w:val="0"/>
        <w:spacing w:after="0" w:line="240" w:lineRule="auto"/>
        <w:ind w:left="720"/>
        <w:jc w:val="both"/>
        <w:rPr>
          <w:rFonts w:ascii="Times New Roman" w:hAnsi="Times New Roman"/>
          <w:b/>
          <w:sz w:val="24"/>
          <w:szCs w:val="24"/>
        </w:rPr>
      </w:pPr>
      <w:r w:rsidRPr="008534A9">
        <w:rPr>
          <w:rFonts w:ascii="Times New Roman" w:hAnsi="Times New Roman"/>
          <w:sz w:val="24"/>
          <w:szCs w:val="24"/>
        </w:rPr>
        <w:lastRenderedPageBreak/>
        <w:t>Physicochemical composition and techno-functional properties of bee pollen collected in Serbia,</w:t>
      </w:r>
      <w:r w:rsidRPr="001A3E56">
        <w:rPr>
          <w:rFonts w:ascii="Times New Roman" w:hAnsi="Times New Roman"/>
          <w:b/>
          <w:sz w:val="24"/>
          <w:szCs w:val="24"/>
        </w:rPr>
        <w:t xml:space="preserve"> </w:t>
      </w:r>
      <w:r w:rsidRPr="001A3E56">
        <w:rPr>
          <w:rFonts w:ascii="Times New Roman" w:hAnsi="Times New Roman"/>
          <w:i/>
          <w:sz w:val="24"/>
          <w:szCs w:val="24"/>
        </w:rPr>
        <w:t>LWT - Food Science and Technology</w:t>
      </w:r>
      <w:r w:rsidR="001A3E56">
        <w:rPr>
          <w:rFonts w:ascii="Times New Roman" w:hAnsi="Times New Roman"/>
          <w:sz w:val="24"/>
          <w:szCs w:val="24"/>
        </w:rPr>
        <w:t xml:space="preserve"> 62 (2015) 301-309.</w:t>
      </w:r>
      <w:r w:rsidRPr="001A3E56">
        <w:rPr>
          <w:rFonts w:ascii="Times New Roman" w:hAnsi="Times New Roman"/>
          <w:sz w:val="24"/>
          <w:szCs w:val="24"/>
        </w:rPr>
        <w:tab/>
      </w:r>
      <w:r w:rsidRPr="001A3E56">
        <w:rPr>
          <w:rFonts w:ascii="Times New Roman" w:hAnsi="Times New Roman"/>
          <w:sz w:val="24"/>
          <w:szCs w:val="24"/>
        </w:rPr>
        <w:tab/>
      </w:r>
    </w:p>
    <w:p w:rsidR="00EB5AEA" w:rsidRPr="001A3E56" w:rsidRDefault="00EB5AEA" w:rsidP="0086244A">
      <w:pPr>
        <w:numPr>
          <w:ilvl w:val="0"/>
          <w:numId w:val="19"/>
        </w:numPr>
        <w:autoSpaceDE w:val="0"/>
        <w:autoSpaceDN w:val="0"/>
        <w:adjustRightInd w:val="0"/>
        <w:spacing w:after="0" w:line="240" w:lineRule="auto"/>
        <w:ind w:hanging="720"/>
        <w:jc w:val="both"/>
        <w:rPr>
          <w:rFonts w:ascii="Times New Roman" w:eastAsia="MyriadPro-Bold" w:hAnsi="Times New Roman"/>
          <w:bCs/>
          <w:sz w:val="24"/>
          <w:szCs w:val="24"/>
        </w:rPr>
      </w:pPr>
      <w:r w:rsidRPr="001A3E56">
        <w:rPr>
          <w:rFonts w:ascii="Times New Roman" w:eastAsia="MyriadPro-Bold" w:hAnsi="Times New Roman"/>
          <w:bCs/>
          <w:sz w:val="24"/>
          <w:szCs w:val="24"/>
        </w:rPr>
        <w:t xml:space="preserve">Hassan Omran S Alrgei, Dragana Č. Dabić, </w:t>
      </w:r>
      <w:r w:rsidRPr="001A3E56">
        <w:rPr>
          <w:rFonts w:ascii="Times New Roman" w:eastAsia="MyriadPro-Bold" w:hAnsi="Times New Roman"/>
          <w:bCs/>
          <w:sz w:val="24"/>
          <w:szCs w:val="24"/>
          <w:u w:val="single"/>
        </w:rPr>
        <w:t>Maja M Natić</w:t>
      </w:r>
      <w:r w:rsidRPr="001A3E56">
        <w:rPr>
          <w:rFonts w:ascii="Times New Roman" w:eastAsia="MyriadPro-Bold" w:hAnsi="Times New Roman"/>
          <w:bCs/>
          <w:sz w:val="24"/>
          <w:szCs w:val="24"/>
        </w:rPr>
        <w:t>, V S Rakonjac,</w:t>
      </w:r>
      <w:r w:rsidR="00143EBC" w:rsidRPr="001A3E56">
        <w:rPr>
          <w:rFonts w:ascii="Times New Roman" w:eastAsia="MyriadPro-Bold" w:hAnsi="Times New Roman"/>
          <w:bCs/>
          <w:sz w:val="24"/>
          <w:szCs w:val="24"/>
        </w:rPr>
        <w:t xml:space="preserve"> </w:t>
      </w:r>
      <w:r w:rsidRPr="001A3E56">
        <w:rPr>
          <w:rFonts w:ascii="Times New Roman" w:eastAsia="MyriadPro-Bold" w:hAnsi="Times New Roman"/>
          <w:bCs/>
          <w:sz w:val="24"/>
          <w:szCs w:val="24"/>
          <w:u w:val="single"/>
        </w:rPr>
        <w:t>DušankaMilojković-Opsenica, Živoslav Lj Tešić</w:t>
      </w:r>
      <w:r w:rsidRPr="001A3E56">
        <w:rPr>
          <w:rFonts w:ascii="Times New Roman" w:eastAsia="MyriadPro-Bold" w:hAnsi="Times New Roman"/>
          <w:bCs/>
          <w:sz w:val="24"/>
          <w:szCs w:val="24"/>
        </w:rPr>
        <w:t xml:space="preserve"> and Milica M Fotirić Akšić</w:t>
      </w:r>
      <w:r w:rsidRPr="008534A9">
        <w:rPr>
          <w:rFonts w:ascii="Times New Roman" w:eastAsia="MyriadPro-Bold" w:hAnsi="Times New Roman"/>
          <w:bCs/>
          <w:sz w:val="24"/>
          <w:szCs w:val="24"/>
        </w:rPr>
        <w:t>,</w:t>
      </w:r>
      <w:r w:rsidR="00143EBC" w:rsidRPr="008534A9">
        <w:rPr>
          <w:rFonts w:ascii="Times New Roman" w:eastAsia="MyriadPro-Bold" w:hAnsi="Times New Roman"/>
          <w:bCs/>
          <w:sz w:val="24"/>
          <w:szCs w:val="24"/>
        </w:rPr>
        <w:t xml:space="preserve"> </w:t>
      </w:r>
      <w:r w:rsidRPr="008534A9">
        <w:rPr>
          <w:rFonts w:ascii="Times New Roman" w:eastAsia="MyriadPro-Bold" w:hAnsi="Times New Roman"/>
          <w:bCs/>
          <w:sz w:val="24"/>
          <w:szCs w:val="24"/>
        </w:rPr>
        <w:t>Chemical profile of major taste- and health-related compounds of Oblačinska sour cherry,</w:t>
      </w:r>
      <w:r w:rsidR="00143EBC" w:rsidRPr="001A3E56">
        <w:rPr>
          <w:rFonts w:ascii="Times New Roman" w:eastAsia="MyriadPro-Bold" w:hAnsi="Times New Roman"/>
          <w:bCs/>
          <w:sz w:val="24"/>
          <w:szCs w:val="24"/>
        </w:rPr>
        <w:t xml:space="preserve"> </w:t>
      </w:r>
      <w:r w:rsidRPr="001A3E56">
        <w:rPr>
          <w:rFonts w:ascii="Times New Roman" w:hAnsi="Times New Roman"/>
          <w:i/>
          <w:iCs/>
          <w:sz w:val="24"/>
          <w:szCs w:val="24"/>
        </w:rPr>
        <w:t xml:space="preserve">J Sci Food Agric </w:t>
      </w:r>
      <w:r w:rsidRPr="001A3E56">
        <w:rPr>
          <w:rFonts w:ascii="Times New Roman" w:eastAsia="MyriadPro-Regular" w:hAnsi="Times New Roman"/>
          <w:sz w:val="24"/>
          <w:szCs w:val="24"/>
        </w:rPr>
        <w:t>(2015) DOI 10.1002/jsfa.7212</w:t>
      </w:r>
      <w:r w:rsidRPr="001A3E56">
        <w:rPr>
          <w:rFonts w:ascii="Times New Roman" w:hAnsi="Times New Roman"/>
          <w:sz w:val="24"/>
          <w:szCs w:val="24"/>
        </w:rPr>
        <w:tab/>
      </w:r>
      <w:r w:rsidRPr="001A3E56">
        <w:rPr>
          <w:rFonts w:ascii="Times New Roman" w:hAnsi="Times New Roman"/>
          <w:sz w:val="24"/>
          <w:szCs w:val="24"/>
        </w:rPr>
        <w:tab/>
      </w:r>
      <w:r w:rsidRPr="001A3E56">
        <w:rPr>
          <w:rFonts w:ascii="Times New Roman" w:hAnsi="Times New Roman"/>
          <w:sz w:val="24"/>
          <w:szCs w:val="24"/>
        </w:rPr>
        <w:tab/>
      </w:r>
      <w:r w:rsidRPr="001A3E56">
        <w:rPr>
          <w:rFonts w:ascii="Times New Roman" w:hAnsi="Times New Roman"/>
          <w:sz w:val="24"/>
          <w:szCs w:val="24"/>
        </w:rPr>
        <w:tab/>
      </w:r>
      <w:r w:rsidRPr="001A3E56">
        <w:rPr>
          <w:rFonts w:ascii="Times New Roman" w:hAnsi="Times New Roman"/>
          <w:sz w:val="24"/>
          <w:szCs w:val="24"/>
        </w:rPr>
        <w:tab/>
      </w:r>
    </w:p>
    <w:p w:rsidR="00EB5AEA" w:rsidRPr="001A3E56" w:rsidRDefault="00EB5AEA"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sz w:val="24"/>
          <w:szCs w:val="24"/>
          <w:u w:val="single"/>
        </w:rPr>
        <w:t>Uroš M. Gašić, Maja M. Natić</w:t>
      </w:r>
      <w:r w:rsidRPr="001A3E56">
        <w:rPr>
          <w:rFonts w:ascii="Times New Roman" w:hAnsi="Times New Roman"/>
          <w:sz w:val="24"/>
          <w:szCs w:val="24"/>
        </w:rPr>
        <w:t xml:space="preserve">, Danijela M. Mišić, Darija V. Lušić, </w:t>
      </w:r>
      <w:r w:rsidRPr="001A3E56">
        <w:rPr>
          <w:rFonts w:ascii="Times New Roman" w:hAnsi="Times New Roman"/>
          <w:sz w:val="24"/>
          <w:szCs w:val="24"/>
          <w:u w:val="single"/>
        </w:rPr>
        <w:t>Dušanka M. Milojković-Opsenica, Živoslav Lj. Tešić</w:t>
      </w:r>
      <w:r w:rsidRPr="001A3E56">
        <w:rPr>
          <w:rFonts w:ascii="Times New Roman" w:hAnsi="Times New Roman"/>
          <w:sz w:val="24"/>
          <w:szCs w:val="24"/>
        </w:rPr>
        <w:t xml:space="preserve">, Dražen Lušić, </w:t>
      </w:r>
      <w:r w:rsidRPr="008534A9">
        <w:rPr>
          <w:rFonts w:ascii="Times New Roman" w:hAnsi="Times New Roman"/>
          <w:sz w:val="24"/>
          <w:szCs w:val="24"/>
        </w:rPr>
        <w:t xml:space="preserve">Chemical markers for the authentication of unifloral </w:t>
      </w:r>
      <w:r w:rsidRPr="008534A9">
        <w:rPr>
          <w:rFonts w:ascii="Times New Roman" w:hAnsi="Times New Roman"/>
          <w:i/>
          <w:sz w:val="24"/>
          <w:szCs w:val="24"/>
        </w:rPr>
        <w:t>Salvia officinalis</w:t>
      </w:r>
      <w:r w:rsidRPr="008534A9">
        <w:rPr>
          <w:rFonts w:ascii="Times New Roman" w:hAnsi="Times New Roman"/>
          <w:sz w:val="24"/>
          <w:szCs w:val="24"/>
        </w:rPr>
        <w:t xml:space="preserve"> L. honey, </w:t>
      </w:r>
      <w:r w:rsidRPr="001A3E56">
        <w:rPr>
          <w:rFonts w:ascii="Times New Roman" w:hAnsi="Times New Roman"/>
          <w:i/>
          <w:sz w:val="24"/>
          <w:szCs w:val="24"/>
        </w:rPr>
        <w:t>Journal of Food Composition and Analysis</w:t>
      </w:r>
      <w:r w:rsidRPr="001A3E56">
        <w:rPr>
          <w:rFonts w:ascii="Times New Roman" w:hAnsi="Times New Roman"/>
          <w:sz w:val="24"/>
          <w:szCs w:val="24"/>
        </w:rPr>
        <w:t xml:space="preserve"> 44 (2015) 128–138, </w:t>
      </w:r>
    </w:p>
    <w:p w:rsidR="00EB5AEA" w:rsidRPr="001A3E56" w:rsidRDefault="00EB5AEA"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color w:val="131413"/>
          <w:sz w:val="24"/>
          <w:szCs w:val="24"/>
        </w:rPr>
        <w:t xml:space="preserve">Marija Stanojević, </w:t>
      </w:r>
      <w:r w:rsidRPr="001A3E56">
        <w:rPr>
          <w:rFonts w:ascii="Times New Roman" w:hAnsi="Times New Roman"/>
          <w:color w:val="131413"/>
          <w:sz w:val="24"/>
          <w:szCs w:val="24"/>
          <w:u w:val="single"/>
        </w:rPr>
        <w:t>Jelena Trifković</w:t>
      </w:r>
      <w:r w:rsidRPr="001A3E56">
        <w:rPr>
          <w:rFonts w:ascii="Times New Roman" w:hAnsi="Times New Roman"/>
          <w:color w:val="131413"/>
          <w:sz w:val="24"/>
          <w:szCs w:val="24"/>
        </w:rPr>
        <w:t xml:space="preserve">, Milica Fotirić Akšić, Vera Rakonjac, Dragan Nikolić, Sandra Šegan, </w:t>
      </w:r>
      <w:r w:rsidRPr="001A3E56">
        <w:rPr>
          <w:rFonts w:ascii="Times New Roman" w:hAnsi="Times New Roman"/>
          <w:color w:val="131413"/>
          <w:sz w:val="24"/>
          <w:szCs w:val="24"/>
          <w:u w:val="single"/>
        </w:rPr>
        <w:t>Dušanka Milojković-Opsenica</w:t>
      </w:r>
      <w:r w:rsidRPr="001A3E56">
        <w:rPr>
          <w:rFonts w:ascii="Times New Roman" w:hAnsi="Times New Roman"/>
          <w:color w:val="131413"/>
          <w:sz w:val="24"/>
          <w:szCs w:val="24"/>
        </w:rPr>
        <w:t xml:space="preserve">, </w:t>
      </w:r>
      <w:r w:rsidRPr="008534A9">
        <w:rPr>
          <w:rFonts w:ascii="Times New Roman" w:hAnsi="Times New Roman"/>
          <w:color w:val="131413"/>
          <w:sz w:val="24"/>
          <w:szCs w:val="24"/>
        </w:rPr>
        <w:t>Sugar Profile of Kernels as a Marker of Origin and RipeningTime of Peach (</w:t>
      </w:r>
      <w:r w:rsidRPr="008534A9">
        <w:rPr>
          <w:rFonts w:ascii="Times New Roman" w:hAnsi="Times New Roman"/>
          <w:i/>
          <w:color w:val="131413"/>
          <w:sz w:val="24"/>
          <w:szCs w:val="24"/>
        </w:rPr>
        <w:t>Prunus persicae</w:t>
      </w:r>
      <w:r w:rsidRPr="008534A9">
        <w:rPr>
          <w:rFonts w:ascii="Times New Roman" w:hAnsi="Times New Roman"/>
          <w:color w:val="131413"/>
          <w:sz w:val="24"/>
          <w:szCs w:val="24"/>
        </w:rPr>
        <w:t xml:space="preserve"> L.), </w:t>
      </w:r>
      <w:r w:rsidRPr="001A3E56">
        <w:rPr>
          <w:rFonts w:ascii="Times New Roman" w:hAnsi="Times New Roman"/>
          <w:i/>
          <w:color w:val="131413"/>
          <w:sz w:val="24"/>
          <w:szCs w:val="24"/>
        </w:rPr>
        <w:t>Plant Foods Hum Nutr</w:t>
      </w:r>
      <w:r w:rsidRPr="001A3E56">
        <w:rPr>
          <w:rFonts w:ascii="Times New Roman" w:hAnsi="Times New Roman"/>
          <w:bCs/>
          <w:sz w:val="24"/>
          <w:szCs w:val="24"/>
        </w:rPr>
        <w:t xml:space="preserve"> 2015, 70:433-440; </w:t>
      </w:r>
      <w:r w:rsidRPr="001A3E56">
        <w:rPr>
          <w:rFonts w:ascii="Times New Roman" w:hAnsi="Times New Roman"/>
          <w:color w:val="131413"/>
          <w:sz w:val="24"/>
          <w:szCs w:val="24"/>
        </w:rPr>
        <w:t>DOI 10.1007/s11130-015-0515-4</w:t>
      </w:r>
      <w:r w:rsidRPr="001A3E56">
        <w:rPr>
          <w:rFonts w:ascii="Times New Roman" w:hAnsi="Times New Roman"/>
          <w:color w:val="131413"/>
          <w:sz w:val="24"/>
          <w:szCs w:val="24"/>
        </w:rPr>
        <w:tab/>
      </w:r>
      <w:r w:rsidRPr="001A3E56">
        <w:rPr>
          <w:rFonts w:ascii="Times New Roman" w:hAnsi="Times New Roman"/>
          <w:color w:val="131413"/>
          <w:sz w:val="24"/>
          <w:szCs w:val="24"/>
        </w:rPr>
        <w:tab/>
      </w:r>
      <w:r w:rsidRPr="001A3E56">
        <w:rPr>
          <w:rFonts w:ascii="Times New Roman" w:hAnsi="Times New Roman"/>
          <w:color w:val="131413"/>
          <w:sz w:val="24"/>
          <w:szCs w:val="24"/>
        </w:rPr>
        <w:tab/>
      </w:r>
      <w:r w:rsidRPr="001A3E56">
        <w:rPr>
          <w:rFonts w:ascii="Times New Roman" w:hAnsi="Times New Roman"/>
          <w:color w:val="131413"/>
          <w:sz w:val="24"/>
          <w:szCs w:val="24"/>
        </w:rPr>
        <w:tab/>
      </w:r>
    </w:p>
    <w:p w:rsidR="00EB5AEA" w:rsidRPr="001A3E56" w:rsidRDefault="00EB5AEA" w:rsidP="0086244A">
      <w:pPr>
        <w:pStyle w:val="ListParagraph"/>
        <w:numPr>
          <w:ilvl w:val="0"/>
          <w:numId w:val="19"/>
        </w:numPr>
        <w:spacing w:after="0" w:line="240" w:lineRule="auto"/>
        <w:ind w:hanging="720"/>
        <w:contextualSpacing w:val="0"/>
        <w:jc w:val="both"/>
        <w:rPr>
          <w:rFonts w:ascii="Times New Roman" w:hAnsi="Times New Roman"/>
          <w:sz w:val="24"/>
          <w:szCs w:val="24"/>
        </w:rPr>
      </w:pPr>
      <w:r w:rsidRPr="001A3E56">
        <w:rPr>
          <w:rFonts w:ascii="Times New Roman" w:hAnsi="Times New Roman"/>
          <w:sz w:val="24"/>
          <w:szCs w:val="24"/>
        </w:rPr>
        <w:t xml:space="preserve">Misic Danijela M  Siler Branislav  </w:t>
      </w:r>
      <w:r w:rsidRPr="009456F3">
        <w:rPr>
          <w:rFonts w:ascii="Times New Roman" w:hAnsi="Times New Roman"/>
          <w:sz w:val="24"/>
          <w:szCs w:val="24"/>
          <w:u w:val="single"/>
        </w:rPr>
        <w:t>Gasic Uros</w:t>
      </w:r>
      <w:r w:rsidRPr="001A3E56">
        <w:rPr>
          <w:rFonts w:ascii="Times New Roman" w:hAnsi="Times New Roman"/>
          <w:sz w:val="24"/>
          <w:szCs w:val="24"/>
        </w:rPr>
        <w:t xml:space="preserve"> M  Avramov Stevan N  Zivkovic Suzana T  Nestorovic-Zivkovic Jasmina M  Milutinovic Milica  </w:t>
      </w:r>
      <w:r w:rsidRPr="009456F3">
        <w:rPr>
          <w:rFonts w:ascii="Times New Roman" w:hAnsi="Times New Roman"/>
          <w:sz w:val="24"/>
          <w:szCs w:val="24"/>
          <w:u w:val="single"/>
        </w:rPr>
        <w:t>Tesic Zivoslav Lj</w:t>
      </w:r>
      <w:r w:rsidRPr="001A3E56">
        <w:rPr>
          <w:rFonts w:ascii="Times New Roman" w:hAnsi="Times New Roman"/>
          <w:sz w:val="24"/>
          <w:szCs w:val="24"/>
        </w:rPr>
        <w:t xml:space="preserve">, </w:t>
      </w:r>
      <w:r w:rsidRPr="008534A9">
        <w:rPr>
          <w:rFonts w:ascii="Times New Roman" w:hAnsi="Times New Roman"/>
          <w:sz w:val="24"/>
          <w:szCs w:val="24"/>
        </w:rPr>
        <w:t>Simultaneous UHPLC/DAD/( plus /-)HESI-MS/MS Analysis of Phenolic Acids and Nepetalactones in Methanol Extracts of Nepeta Species: A Possible Application in Chemotaxonomic Studies,</w:t>
      </w:r>
      <w:r w:rsidRPr="001A3E56">
        <w:rPr>
          <w:rFonts w:ascii="Times New Roman" w:hAnsi="Times New Roman"/>
          <w:b/>
          <w:sz w:val="24"/>
          <w:szCs w:val="24"/>
        </w:rPr>
        <w:t xml:space="preserve"> </w:t>
      </w:r>
      <w:r w:rsidRPr="001A3E56">
        <w:rPr>
          <w:rFonts w:ascii="Times New Roman" w:hAnsi="Times New Roman"/>
          <w:sz w:val="24"/>
          <w:szCs w:val="24"/>
        </w:rPr>
        <w:t xml:space="preserve">PHYTOCHEMICAL ANALYSIS, (2015), vol. 26 br. 1, str. 72-85  </w:t>
      </w:r>
      <w:r w:rsidRPr="001A3E56">
        <w:rPr>
          <w:rFonts w:ascii="Times New Roman" w:hAnsi="Times New Roman"/>
          <w:b/>
          <w:bCs/>
          <w:sz w:val="24"/>
          <w:szCs w:val="24"/>
        </w:rPr>
        <w:t> </w:t>
      </w:r>
    </w:p>
    <w:p w:rsidR="00EB5AEA" w:rsidRPr="001A3E56" w:rsidRDefault="00EB5AEA"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9456F3">
        <w:rPr>
          <w:rFonts w:ascii="Times New Roman" w:hAnsi="Times New Roman"/>
          <w:sz w:val="24"/>
          <w:szCs w:val="24"/>
          <w:u w:val="single"/>
        </w:rPr>
        <w:t>Natić, M</w:t>
      </w:r>
      <w:r w:rsidRPr="001A3E56">
        <w:rPr>
          <w:rFonts w:ascii="Times New Roman" w:hAnsi="Times New Roman"/>
          <w:sz w:val="24"/>
          <w:szCs w:val="24"/>
        </w:rPr>
        <w:t xml:space="preserve">., Dabić, D., Papetti, A., Fotirić Akšić, M., Ognjanov, V., Ljubojević, M., </w:t>
      </w:r>
      <w:r w:rsidRPr="009456F3">
        <w:rPr>
          <w:rFonts w:ascii="Times New Roman" w:hAnsi="Times New Roman"/>
          <w:sz w:val="24"/>
          <w:szCs w:val="24"/>
          <w:u w:val="single"/>
        </w:rPr>
        <w:t>Tešić, Ž.</w:t>
      </w:r>
      <w:r w:rsidRPr="001A3E56">
        <w:rPr>
          <w:rFonts w:ascii="Times New Roman" w:hAnsi="Times New Roman"/>
          <w:sz w:val="24"/>
          <w:szCs w:val="24"/>
        </w:rPr>
        <w:t> </w:t>
      </w:r>
      <w:hyperlink r:id="rId7" w:tgtFrame="_blank" w:history="1">
        <w:r w:rsidRPr="001A3E56">
          <w:rPr>
            <w:rFonts w:ascii="Times New Roman" w:hAnsi="Times New Roman"/>
            <w:bCs/>
            <w:sz w:val="24"/>
            <w:szCs w:val="24"/>
          </w:rPr>
          <w:t>Analysis and characterisation of phytochemicals in Mulberry (</w:t>
        </w:r>
        <w:r w:rsidRPr="001A3E56">
          <w:rPr>
            <w:rFonts w:ascii="Times New Roman" w:hAnsi="Times New Roman"/>
            <w:bCs/>
            <w:i/>
            <w:iCs/>
            <w:sz w:val="24"/>
            <w:szCs w:val="24"/>
          </w:rPr>
          <w:t>Morus alba</w:t>
        </w:r>
        <w:r w:rsidRPr="001A3E56">
          <w:rPr>
            <w:rFonts w:ascii="Times New Roman" w:hAnsi="Times New Roman"/>
            <w:bCs/>
            <w:sz w:val="24"/>
            <w:szCs w:val="24"/>
          </w:rPr>
          <w:t> L.) fruits grown in Vojvodina, North Serbia</w:t>
        </w:r>
      </w:hyperlink>
      <w:r w:rsidRPr="001A3E56">
        <w:rPr>
          <w:rFonts w:ascii="Times New Roman" w:hAnsi="Times New Roman"/>
          <w:sz w:val="24"/>
          <w:szCs w:val="24"/>
        </w:rPr>
        <w:t>. </w:t>
      </w:r>
      <w:r w:rsidRPr="001A3E56">
        <w:rPr>
          <w:rFonts w:ascii="Times New Roman" w:hAnsi="Times New Roman"/>
          <w:i/>
          <w:sz w:val="24"/>
          <w:szCs w:val="24"/>
        </w:rPr>
        <w:t>Food Chemistry</w:t>
      </w:r>
      <w:r w:rsidRPr="001A3E56">
        <w:rPr>
          <w:rFonts w:ascii="Times New Roman" w:hAnsi="Times New Roman"/>
          <w:sz w:val="24"/>
          <w:szCs w:val="24"/>
        </w:rPr>
        <w:t> (</w:t>
      </w:r>
      <w:r w:rsidRPr="001A3E56">
        <w:rPr>
          <w:rFonts w:ascii="Times New Roman" w:hAnsi="Times New Roman"/>
          <w:bCs/>
          <w:sz w:val="24"/>
          <w:szCs w:val="24"/>
        </w:rPr>
        <w:t>2015</w:t>
      </w:r>
      <w:r w:rsidRPr="001A3E56">
        <w:rPr>
          <w:rFonts w:ascii="Times New Roman" w:hAnsi="Times New Roman"/>
          <w:sz w:val="24"/>
          <w:szCs w:val="24"/>
        </w:rPr>
        <w:t xml:space="preserve">), 171, pp. 128-136. </w:t>
      </w:r>
    </w:p>
    <w:p w:rsidR="00D60D1A" w:rsidRPr="001A3E56" w:rsidRDefault="00EB5AEA"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sz w:val="24"/>
          <w:szCs w:val="24"/>
        </w:rPr>
        <w:t xml:space="preserve">Marković, M., Dojčinović, B., Obradović, B., Nešić, J, Natić, M., Tosti, T., Kuraica, M., </w:t>
      </w:r>
      <w:r w:rsidRPr="009456F3">
        <w:rPr>
          <w:rFonts w:ascii="Times New Roman" w:hAnsi="Times New Roman"/>
          <w:sz w:val="24"/>
          <w:szCs w:val="24"/>
          <w:u w:val="single"/>
        </w:rPr>
        <w:t>Manojlović, D</w:t>
      </w:r>
      <w:r w:rsidRPr="001A3E56">
        <w:rPr>
          <w:rFonts w:ascii="Times New Roman" w:hAnsi="Times New Roman"/>
          <w:sz w:val="24"/>
          <w:szCs w:val="24"/>
        </w:rPr>
        <w:t>. </w:t>
      </w:r>
      <w:hyperlink r:id="rId8" w:tgtFrame="_blank" w:history="1">
        <w:r w:rsidRPr="001A3E56">
          <w:rPr>
            <w:rFonts w:ascii="Times New Roman" w:hAnsi="Times New Roman"/>
            <w:bCs/>
            <w:sz w:val="24"/>
            <w:szCs w:val="24"/>
          </w:rPr>
          <w:t>Degradation and Detoxification of the 4-Chlorophenol by Non-thermal plasma - Influence of Homogeneous Catalysts</w:t>
        </w:r>
      </w:hyperlink>
      <w:r w:rsidRPr="001A3E56">
        <w:rPr>
          <w:rFonts w:ascii="Times New Roman" w:hAnsi="Times New Roman"/>
          <w:sz w:val="24"/>
          <w:szCs w:val="24"/>
        </w:rPr>
        <w:t>. Separation and Purification Technology (</w:t>
      </w:r>
      <w:r w:rsidRPr="001A3E56">
        <w:rPr>
          <w:rFonts w:ascii="Times New Roman" w:hAnsi="Times New Roman"/>
          <w:bCs/>
          <w:sz w:val="24"/>
          <w:szCs w:val="24"/>
        </w:rPr>
        <w:t>2015</w:t>
      </w:r>
      <w:r w:rsidRPr="001A3E56">
        <w:rPr>
          <w:rFonts w:ascii="Times New Roman" w:hAnsi="Times New Roman"/>
          <w:sz w:val="24"/>
          <w:szCs w:val="24"/>
        </w:rPr>
        <w:t>), 154, pp. 246–254.</w:t>
      </w:r>
    </w:p>
    <w:p w:rsidR="00D60D1A" w:rsidRPr="001A3E56" w:rsidRDefault="00143EBC"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bCs/>
          <w:sz w:val="24"/>
          <w:szCs w:val="24"/>
        </w:rPr>
        <w:t>Jelena Katanić,</w:t>
      </w:r>
      <w:r w:rsidRPr="001A3E56">
        <w:rPr>
          <w:rFonts w:ascii="Times New Roman" w:hAnsi="Times New Roman"/>
          <w:sz w:val="24"/>
          <w:szCs w:val="24"/>
        </w:rPr>
        <w:t xml:space="preserve"> Tatjana Boroja, Nevena Stanković, Vladimir Mihailović, Milan Mladenović, Samo Kreft, </w:t>
      </w:r>
      <w:r w:rsidRPr="009456F3">
        <w:rPr>
          <w:rFonts w:ascii="Times New Roman" w:hAnsi="Times New Roman"/>
          <w:sz w:val="24"/>
          <w:szCs w:val="24"/>
          <w:u w:val="single"/>
        </w:rPr>
        <w:t>Miroslav M. Vrvić</w:t>
      </w:r>
      <w:r w:rsidRPr="001A3E56">
        <w:rPr>
          <w:rFonts w:ascii="Times New Roman" w:hAnsi="Times New Roman"/>
          <w:sz w:val="24"/>
          <w:szCs w:val="24"/>
        </w:rPr>
        <w:t xml:space="preserve">, Bioactivity, stability and phenolic characterization of </w:t>
      </w:r>
      <w:r w:rsidRPr="001A3E56">
        <w:rPr>
          <w:rFonts w:ascii="Times New Roman" w:hAnsi="Times New Roman"/>
          <w:i/>
          <w:sz w:val="24"/>
          <w:szCs w:val="24"/>
        </w:rPr>
        <w:t xml:space="preserve">Filipendula ulmaria </w:t>
      </w:r>
      <w:r w:rsidRPr="001A3E56">
        <w:rPr>
          <w:rFonts w:ascii="Times New Roman" w:hAnsi="Times New Roman"/>
          <w:sz w:val="24"/>
          <w:szCs w:val="24"/>
        </w:rPr>
        <w:t>(L.) Maxim.,</w:t>
      </w:r>
      <w:r w:rsidRPr="001A3E56">
        <w:rPr>
          <w:rFonts w:ascii="Times New Roman" w:hAnsi="Times New Roman"/>
          <w:bCs/>
          <w:i/>
          <w:sz w:val="24"/>
          <w:szCs w:val="24"/>
        </w:rPr>
        <w:t xml:space="preserve"> Food &amp; Function </w:t>
      </w:r>
      <w:r w:rsidRPr="001A3E56">
        <w:rPr>
          <w:rFonts w:ascii="Times New Roman" w:hAnsi="Times New Roman"/>
          <w:bCs/>
          <w:sz w:val="24"/>
          <w:szCs w:val="24"/>
        </w:rPr>
        <w:t>6 (2015), 1164–1175.</w:t>
      </w:r>
    </w:p>
    <w:p w:rsidR="00D60D1A" w:rsidRPr="001A3E56" w:rsidRDefault="00143EBC"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sz w:val="24"/>
          <w:szCs w:val="24"/>
        </w:rPr>
        <w:t xml:space="preserve">Vladimir Mihailović, Danijela Mišić, Sanja Matić, Mirjana Mihailović, Snežana Stanić, Miroslav M. </w:t>
      </w:r>
      <w:r w:rsidR="002748FB" w:rsidRPr="001A3E56">
        <w:rPr>
          <w:rFonts w:ascii="Times New Roman" w:hAnsi="Times New Roman"/>
          <w:sz w:val="24"/>
          <w:szCs w:val="24"/>
        </w:rPr>
        <w:t xml:space="preserve"> </w:t>
      </w:r>
      <w:r w:rsidRPr="001A3E56">
        <w:rPr>
          <w:rFonts w:ascii="Times New Roman" w:hAnsi="Times New Roman"/>
          <w:sz w:val="24"/>
          <w:szCs w:val="24"/>
        </w:rPr>
        <w:t xml:space="preserve">Vrvić, Jelena Katanić, Milan Mladenović, Nevena Stanković, Tatjana Boroja, Milan S. Stanković, Comparative phytochemical analysis of </w:t>
      </w:r>
      <w:r w:rsidRPr="001A3E56">
        <w:rPr>
          <w:rFonts w:ascii="Times New Roman" w:hAnsi="Times New Roman"/>
          <w:i/>
          <w:sz w:val="24"/>
          <w:szCs w:val="24"/>
        </w:rPr>
        <w:t>Gentiana cruciata</w:t>
      </w:r>
      <w:r w:rsidRPr="001A3E56">
        <w:rPr>
          <w:rFonts w:ascii="Times New Roman" w:hAnsi="Times New Roman"/>
          <w:sz w:val="24"/>
          <w:szCs w:val="24"/>
        </w:rPr>
        <w:t xml:space="preserve"> L. roots and aerial parts, and their biological activities, </w:t>
      </w:r>
      <w:r w:rsidRPr="001A3E56">
        <w:rPr>
          <w:rFonts w:ascii="Times New Roman" w:hAnsi="Times New Roman"/>
          <w:i/>
          <w:sz w:val="24"/>
          <w:szCs w:val="24"/>
        </w:rPr>
        <w:t xml:space="preserve">Industrial Crops and Products </w:t>
      </w:r>
      <w:r w:rsidRPr="001A3E56">
        <w:rPr>
          <w:rFonts w:ascii="Times New Roman" w:hAnsi="Times New Roman"/>
          <w:sz w:val="24"/>
          <w:szCs w:val="24"/>
        </w:rPr>
        <w:t>73 (2015), 49–62</w:t>
      </w:r>
    </w:p>
    <w:p w:rsidR="00D60D1A" w:rsidRPr="001A3E56" w:rsidRDefault="00143EBC"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sz w:val="24"/>
          <w:szCs w:val="24"/>
        </w:rPr>
        <w:t xml:space="preserve">Kozarski, M., Klaus, A., Vunduk, J., Zizak Z., Niksic M , Jakovljevic D., </w:t>
      </w:r>
      <w:r w:rsidRPr="009456F3">
        <w:rPr>
          <w:rFonts w:ascii="Times New Roman" w:hAnsi="Times New Roman"/>
          <w:sz w:val="24"/>
          <w:szCs w:val="24"/>
          <w:u w:val="single"/>
        </w:rPr>
        <w:t>Vrvic, M.M</w:t>
      </w:r>
      <w:r w:rsidRPr="001A3E56">
        <w:rPr>
          <w:rFonts w:ascii="Times New Roman" w:hAnsi="Times New Roman"/>
          <w:sz w:val="24"/>
          <w:szCs w:val="24"/>
        </w:rPr>
        <w:t xml:space="preserve">., Van Griensven, L.J.L.D. </w:t>
      </w:r>
      <w:r w:rsidRPr="001A3E56">
        <w:rPr>
          <w:rStyle w:val="divider"/>
          <w:rFonts w:ascii="Times New Roman" w:hAnsi="Times New Roman"/>
          <w:sz w:val="24"/>
          <w:szCs w:val="24"/>
        </w:rPr>
        <w:t xml:space="preserve">Nutraceutical properties of the methanolic extract of edible mushroom </w:t>
      </w:r>
      <w:r w:rsidRPr="001A3E56">
        <w:rPr>
          <w:rStyle w:val="divider"/>
          <w:rFonts w:ascii="Times New Roman" w:hAnsi="Times New Roman"/>
          <w:i/>
          <w:sz w:val="24"/>
          <w:szCs w:val="24"/>
        </w:rPr>
        <w:t>Cantharellus cibarius</w:t>
      </w:r>
      <w:r w:rsidRPr="001A3E56">
        <w:rPr>
          <w:rStyle w:val="divider"/>
          <w:rFonts w:ascii="Times New Roman" w:hAnsi="Times New Roman"/>
          <w:sz w:val="24"/>
          <w:szCs w:val="24"/>
        </w:rPr>
        <w:t xml:space="preserve"> (Fries): Primary mechanism, </w:t>
      </w:r>
      <w:r w:rsidRPr="001A3E56">
        <w:rPr>
          <w:rFonts w:ascii="Times New Roman" w:hAnsi="Times New Roman"/>
          <w:sz w:val="24"/>
          <w:szCs w:val="24"/>
        </w:rPr>
        <w:t>Food and Function,  6 (2015) 1875-1886. IF2014=2,791, Food Science &amp; Technology (17/122)</w:t>
      </w:r>
    </w:p>
    <w:p w:rsidR="00D60D1A" w:rsidRPr="001A3E56" w:rsidRDefault="00143EBC"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eastAsia="AKHCG K+ Adv CORRESAST" w:hAnsi="Times New Roman"/>
          <w:sz w:val="24"/>
          <w:szCs w:val="24"/>
        </w:rPr>
        <w:t xml:space="preserve">Jelena Avdalović, </w:t>
      </w:r>
      <w:r w:rsidRPr="009456F3">
        <w:rPr>
          <w:rFonts w:ascii="Times New Roman" w:eastAsia="AKHCG K+ Adv CORRESAST" w:hAnsi="Times New Roman"/>
          <w:sz w:val="24"/>
          <w:szCs w:val="24"/>
          <w:u w:val="single"/>
        </w:rPr>
        <w:t>Vladimir Beškoski</w:t>
      </w:r>
      <w:r w:rsidRPr="001A3E56">
        <w:rPr>
          <w:rFonts w:ascii="Times New Roman" w:eastAsia="AKHCG K+ Adv CORRESAST" w:hAnsi="Times New Roman"/>
          <w:sz w:val="24"/>
          <w:szCs w:val="24"/>
        </w:rPr>
        <w:t xml:space="preserve">, Gordana Gojgić-Cvijović, Maija-Liisa Mattinen, Mirjana Stojanović, Snežana Zildžović, </w:t>
      </w:r>
      <w:r w:rsidRPr="009456F3">
        <w:rPr>
          <w:rFonts w:ascii="Times New Roman" w:eastAsia="AKHCG K+ Adv CORRESAST" w:hAnsi="Times New Roman"/>
          <w:sz w:val="24"/>
          <w:szCs w:val="24"/>
          <w:u w:val="single"/>
        </w:rPr>
        <w:t>Miroslav M. Vrvić</w:t>
      </w:r>
      <w:r w:rsidRPr="001A3E56">
        <w:rPr>
          <w:rFonts w:ascii="Times New Roman" w:eastAsia="AKHCG K+ Adv CORRESAST" w:hAnsi="Times New Roman"/>
          <w:sz w:val="24"/>
          <w:szCs w:val="24"/>
        </w:rPr>
        <w:t>:  Microbial solubilisation of phosphorus from phosphate rock by iron-oxidizing Acidithiobacillus sp. B2, Minerals Engineering 72, 17-22, 2015 DOI:10.1016/j.mineng.2014.12.010</w:t>
      </w:r>
    </w:p>
    <w:p w:rsidR="00D60D1A" w:rsidRPr="001A3E56" w:rsidRDefault="0045693A"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color w:val="000000"/>
          <w:sz w:val="24"/>
          <w:szCs w:val="24"/>
          <w:shd w:val="clear" w:color="auto" w:fill="FFFFFF"/>
        </w:rPr>
        <w:t xml:space="preserve">Minic R, </w:t>
      </w:r>
      <w:r w:rsidRPr="009456F3">
        <w:rPr>
          <w:rFonts w:ascii="Times New Roman" w:hAnsi="Times New Roman"/>
          <w:color w:val="000000"/>
          <w:sz w:val="24"/>
          <w:szCs w:val="24"/>
          <w:u w:val="single"/>
          <w:shd w:val="clear" w:color="auto" w:fill="FFFFFF"/>
        </w:rPr>
        <w:t>Gavrovic-Jankulovic M</w:t>
      </w:r>
      <w:r w:rsidRPr="001A3E56">
        <w:rPr>
          <w:rFonts w:ascii="Times New Roman" w:hAnsi="Times New Roman"/>
          <w:color w:val="000000"/>
          <w:sz w:val="24"/>
          <w:szCs w:val="24"/>
          <w:shd w:val="clear" w:color="auto" w:fill="FFFFFF"/>
        </w:rPr>
        <w:t>, Petrusic V, Zivkovic I, Eijsink VG, Dimitrijevic L, Mathiesen G.</w:t>
      </w:r>
      <w:r w:rsidRPr="001A3E56">
        <w:rPr>
          <w:rFonts w:ascii="Times New Roman" w:hAnsi="Times New Roman"/>
          <w:sz w:val="24"/>
          <w:szCs w:val="24"/>
        </w:rPr>
        <w:t xml:space="preserve"> </w:t>
      </w:r>
      <w:r w:rsidRPr="001A3E56">
        <w:rPr>
          <w:rFonts w:ascii="Times New Roman" w:hAnsi="Times New Roman"/>
          <w:color w:val="000000"/>
          <w:sz w:val="24"/>
          <w:szCs w:val="24"/>
          <w:shd w:val="clear" w:color="auto" w:fill="FFFFFF"/>
        </w:rPr>
        <w:t>Effects of orally applied Fes p1-displaying L. plantarum WCFS1 on Fes p1 induced allergy in mice. J Biotechnol. 2015 Apr 10;199:23-8. doi: 10.1016/j.jbiotec.2015.01.028. Epub 2015 Feb 14.</w:t>
      </w:r>
    </w:p>
    <w:p w:rsidR="00D60D1A" w:rsidRPr="001A3E56" w:rsidRDefault="0045693A"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color w:val="000000"/>
          <w:sz w:val="24"/>
          <w:szCs w:val="24"/>
          <w:shd w:val="clear" w:color="auto" w:fill="FFFFFF"/>
        </w:rPr>
        <w:lastRenderedPageBreak/>
        <w:t xml:space="preserve">Jappe U, </w:t>
      </w:r>
      <w:r w:rsidRPr="009456F3">
        <w:rPr>
          <w:rFonts w:ascii="Times New Roman" w:hAnsi="Times New Roman"/>
          <w:color w:val="000000"/>
          <w:sz w:val="24"/>
          <w:szCs w:val="24"/>
          <w:u w:val="single"/>
          <w:shd w:val="clear" w:color="auto" w:fill="FFFFFF"/>
        </w:rPr>
        <w:t>Nikolic J</w:t>
      </w:r>
      <w:r w:rsidRPr="001A3E56">
        <w:rPr>
          <w:rFonts w:ascii="Times New Roman" w:hAnsi="Times New Roman"/>
          <w:color w:val="000000"/>
          <w:sz w:val="24"/>
          <w:szCs w:val="24"/>
          <w:shd w:val="clear" w:color="auto" w:fill="FFFFFF"/>
        </w:rPr>
        <w:t xml:space="preserve">, Opitz A, Homann A, Zabel P, </w:t>
      </w:r>
      <w:r w:rsidRPr="009456F3">
        <w:rPr>
          <w:rFonts w:ascii="Times New Roman" w:hAnsi="Times New Roman"/>
          <w:color w:val="000000"/>
          <w:sz w:val="24"/>
          <w:szCs w:val="24"/>
          <w:u w:val="single"/>
          <w:shd w:val="clear" w:color="auto" w:fill="FFFFFF"/>
        </w:rPr>
        <w:t>Gavrovic-Jankulovic M</w:t>
      </w:r>
      <w:r w:rsidRPr="001A3E56">
        <w:rPr>
          <w:rFonts w:ascii="Times New Roman" w:hAnsi="Times New Roman"/>
          <w:color w:val="000000"/>
          <w:sz w:val="24"/>
          <w:szCs w:val="24"/>
          <w:shd w:val="clear" w:color="auto" w:fill="FFFFFF"/>
        </w:rPr>
        <w:t>. Apparent IgE negative anaphylactic reaction to banana combined with kiwi allergy - complementary diagnostic value of purified single banana allergens.</w:t>
      </w:r>
      <w:r w:rsidRPr="001A3E56">
        <w:rPr>
          <w:rFonts w:ascii="Times New Roman" w:hAnsi="Times New Roman"/>
          <w:sz w:val="24"/>
          <w:szCs w:val="24"/>
        </w:rPr>
        <w:t xml:space="preserve"> </w:t>
      </w:r>
      <w:r w:rsidRPr="001A3E56">
        <w:rPr>
          <w:rFonts w:ascii="Times New Roman" w:hAnsi="Times New Roman"/>
          <w:color w:val="000000"/>
          <w:sz w:val="24"/>
          <w:szCs w:val="24"/>
          <w:shd w:val="clear" w:color="auto" w:fill="FFFFFF"/>
        </w:rPr>
        <w:t>J Eur Acad Dermatol Venereol. 2015 Mar 31. doi: 10.1111/jdv.13146.</w:t>
      </w:r>
    </w:p>
    <w:p w:rsidR="00D60D1A" w:rsidRPr="001A3E56" w:rsidRDefault="0045693A"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noProof/>
          <w:sz w:val="24"/>
          <w:szCs w:val="24"/>
        </w:rPr>
        <w:t xml:space="preserve">N. Lončar, M.Š. Slavić, </w:t>
      </w:r>
      <w:r w:rsidRPr="009456F3">
        <w:rPr>
          <w:rFonts w:ascii="Times New Roman" w:hAnsi="Times New Roman"/>
          <w:noProof/>
          <w:sz w:val="24"/>
          <w:szCs w:val="24"/>
          <w:u w:val="single"/>
        </w:rPr>
        <w:t>Z. Vujčić</w:t>
      </w:r>
      <w:r w:rsidRPr="001A3E56">
        <w:rPr>
          <w:rFonts w:ascii="Times New Roman" w:hAnsi="Times New Roman"/>
          <w:noProof/>
          <w:sz w:val="24"/>
          <w:szCs w:val="24"/>
        </w:rPr>
        <w:t>, N. Božić, Mixed-mode resins: Taking shortcut in downstream processing of raw-starch digesting α-amylases, Scientific Reports, 5 (2015).</w:t>
      </w:r>
    </w:p>
    <w:p w:rsidR="00D60D1A" w:rsidRPr="001A3E56" w:rsidRDefault="000F3166"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noProof/>
          <w:sz w:val="24"/>
          <w:szCs w:val="24"/>
        </w:rPr>
        <w:t>B. Dojnov, M. Grujić, Z. Vujčić, Reliable simultaneous zymographic method of characterization of cellulolytic enzymes from fungal cellulase complex, Electrophoresis, 36 (2015) 1724-1727.</w:t>
      </w:r>
    </w:p>
    <w:p w:rsidR="00D60D1A" w:rsidRPr="001A3E56" w:rsidRDefault="000F3166"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noProof/>
          <w:sz w:val="24"/>
          <w:szCs w:val="24"/>
        </w:rPr>
        <w:t xml:space="preserve">U. Andjelković, A. Milutinović-Nikolić, N. Jović-Jovičić, P. Banković, T. Bajt, Z. Mojović, </w:t>
      </w:r>
      <w:r w:rsidRPr="009456F3">
        <w:rPr>
          <w:rFonts w:ascii="Times New Roman" w:hAnsi="Times New Roman"/>
          <w:noProof/>
          <w:sz w:val="24"/>
          <w:szCs w:val="24"/>
          <w:u w:val="single"/>
        </w:rPr>
        <w:t>Z. Vujčić</w:t>
      </w:r>
      <w:r w:rsidRPr="001A3E56">
        <w:rPr>
          <w:rFonts w:ascii="Times New Roman" w:hAnsi="Times New Roman"/>
          <w:noProof/>
          <w:sz w:val="24"/>
          <w:szCs w:val="24"/>
        </w:rPr>
        <w:t>, D. Jovanović, Efficient stabilization of Saccharomyces cerevisiae external invertase by immobilisation on modified beidellite nanoclays, Food Chemistry, 168 (2015) 262-269.</w:t>
      </w:r>
    </w:p>
    <w:p w:rsidR="00D60D1A" w:rsidRPr="001A3E56" w:rsidRDefault="000F3166"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1A3E56">
        <w:rPr>
          <w:rFonts w:ascii="Times New Roman" w:hAnsi="Times New Roman"/>
          <w:noProof/>
          <w:sz w:val="24"/>
          <w:szCs w:val="24"/>
        </w:rPr>
        <w:t xml:space="preserve">M. Perusko, A. Al-Hanish, </w:t>
      </w:r>
      <w:r w:rsidRPr="009456F3">
        <w:rPr>
          <w:rFonts w:ascii="Times New Roman" w:hAnsi="Times New Roman"/>
          <w:noProof/>
          <w:sz w:val="24"/>
          <w:szCs w:val="24"/>
          <w:u w:val="single"/>
        </w:rPr>
        <w:t>T.C</w:t>
      </w:r>
      <w:r w:rsidR="009456F3" w:rsidRPr="009456F3">
        <w:rPr>
          <w:rFonts w:ascii="Times New Roman" w:hAnsi="Times New Roman"/>
          <w:noProof/>
          <w:sz w:val="24"/>
          <w:szCs w:val="24"/>
          <w:u w:val="single"/>
        </w:rPr>
        <w:t>irkovic</w:t>
      </w:r>
      <w:r w:rsidRPr="009456F3">
        <w:rPr>
          <w:rFonts w:ascii="Times New Roman" w:hAnsi="Times New Roman"/>
          <w:noProof/>
          <w:sz w:val="24"/>
          <w:szCs w:val="24"/>
          <w:u w:val="single"/>
        </w:rPr>
        <w:t>. Velickovic, D. Stanic-Vucinic,</w:t>
      </w:r>
      <w:r w:rsidRPr="001A3E56">
        <w:rPr>
          <w:rFonts w:ascii="Times New Roman" w:hAnsi="Times New Roman"/>
          <w:noProof/>
          <w:sz w:val="24"/>
          <w:szCs w:val="24"/>
        </w:rPr>
        <w:t xml:space="preserve"> Macromolecular crowding conditions enhance glycation and oxidation of whey proteins in ultrasound-induced Maillard reaction, Food Chemistry, 177 (2015) 248-257.</w:t>
      </w:r>
    </w:p>
    <w:p w:rsidR="00D60D1A" w:rsidRPr="001A3E56" w:rsidRDefault="000F3166" w:rsidP="0086244A">
      <w:pPr>
        <w:numPr>
          <w:ilvl w:val="0"/>
          <w:numId w:val="19"/>
        </w:numPr>
        <w:autoSpaceDE w:val="0"/>
        <w:autoSpaceDN w:val="0"/>
        <w:adjustRightInd w:val="0"/>
        <w:spacing w:after="0" w:line="240" w:lineRule="auto"/>
        <w:ind w:hanging="720"/>
        <w:jc w:val="both"/>
        <w:rPr>
          <w:rFonts w:ascii="Times New Roman" w:hAnsi="Times New Roman"/>
          <w:bCs/>
          <w:sz w:val="24"/>
          <w:szCs w:val="24"/>
        </w:rPr>
      </w:pPr>
      <w:r w:rsidRPr="009456F3">
        <w:rPr>
          <w:rFonts w:ascii="Times New Roman" w:hAnsi="Times New Roman"/>
          <w:noProof/>
          <w:sz w:val="24"/>
          <w:szCs w:val="24"/>
          <w:u w:val="single"/>
        </w:rPr>
        <w:t>S.L. Minic</w:t>
      </w:r>
      <w:r w:rsidRPr="001A3E56">
        <w:rPr>
          <w:rFonts w:ascii="Times New Roman" w:hAnsi="Times New Roman"/>
          <w:noProof/>
          <w:sz w:val="24"/>
          <w:szCs w:val="24"/>
        </w:rPr>
        <w:t xml:space="preserve">, M. Milcic, </w:t>
      </w:r>
      <w:r w:rsidRPr="009456F3">
        <w:rPr>
          <w:rFonts w:ascii="Times New Roman" w:hAnsi="Times New Roman"/>
          <w:noProof/>
          <w:sz w:val="24"/>
          <w:szCs w:val="24"/>
          <w:u w:val="single"/>
        </w:rPr>
        <w:t>D. Stanic-Vucinic</w:t>
      </w:r>
      <w:r w:rsidRPr="001A3E56">
        <w:rPr>
          <w:rFonts w:ascii="Times New Roman" w:hAnsi="Times New Roman"/>
          <w:noProof/>
          <w:sz w:val="24"/>
          <w:szCs w:val="24"/>
        </w:rPr>
        <w:t xml:space="preserve">, M. Radibratovic, T.G. Sotiroudis, </w:t>
      </w:r>
      <w:r w:rsidRPr="009456F3">
        <w:rPr>
          <w:rFonts w:ascii="Times New Roman" w:hAnsi="Times New Roman"/>
          <w:noProof/>
          <w:sz w:val="24"/>
          <w:szCs w:val="24"/>
          <w:u w:val="single"/>
        </w:rPr>
        <w:t>M.R. Nikolic, T.C. Velickovic</w:t>
      </w:r>
      <w:r w:rsidRPr="001A3E56">
        <w:rPr>
          <w:rFonts w:ascii="Times New Roman" w:hAnsi="Times New Roman"/>
          <w:noProof/>
          <w:sz w:val="24"/>
          <w:szCs w:val="24"/>
        </w:rPr>
        <w:t>, Phycocyanobilin, a bioactive tetrapyrrolic compound of blue-green alga Spirulina, binds with high affinity and competes with bilirubin for binding on human serum albumin, RSC Advances, 5 (2015) 61787-61798.</w:t>
      </w:r>
    </w:p>
    <w:p w:rsidR="00D60D1A" w:rsidRPr="001A3E56" w:rsidRDefault="000F3166" w:rsidP="0086244A">
      <w:pPr>
        <w:numPr>
          <w:ilvl w:val="0"/>
          <w:numId w:val="19"/>
        </w:numPr>
        <w:autoSpaceDE w:val="0"/>
        <w:autoSpaceDN w:val="0"/>
        <w:adjustRightInd w:val="0"/>
        <w:spacing w:after="0" w:line="240" w:lineRule="auto"/>
        <w:ind w:hanging="720"/>
        <w:rPr>
          <w:rFonts w:ascii="Times New Roman" w:hAnsi="Times New Roman"/>
          <w:bCs/>
          <w:sz w:val="24"/>
          <w:szCs w:val="24"/>
        </w:rPr>
      </w:pPr>
      <w:r w:rsidRPr="009456F3">
        <w:rPr>
          <w:rFonts w:ascii="Times New Roman" w:hAnsi="Times New Roman"/>
          <w:noProof/>
          <w:sz w:val="24"/>
          <w:szCs w:val="24"/>
          <w:u w:val="single"/>
        </w:rPr>
        <w:t>L. Mihajlovic, J. Radosavljevic</w:t>
      </w:r>
      <w:r w:rsidRPr="001A3E56">
        <w:rPr>
          <w:rFonts w:ascii="Times New Roman" w:hAnsi="Times New Roman"/>
          <w:noProof/>
          <w:sz w:val="24"/>
          <w:szCs w:val="24"/>
        </w:rPr>
        <w:t xml:space="preserve">, L. Burazer, </w:t>
      </w:r>
      <w:r w:rsidRPr="009456F3">
        <w:rPr>
          <w:rFonts w:ascii="Times New Roman" w:hAnsi="Times New Roman"/>
          <w:noProof/>
          <w:sz w:val="24"/>
          <w:szCs w:val="24"/>
          <w:u w:val="single"/>
        </w:rPr>
        <w:t>K. Smiljanic, T. Cirkovic Velickovic</w:t>
      </w:r>
      <w:r w:rsidRPr="001A3E56">
        <w:rPr>
          <w:rFonts w:ascii="Times New Roman" w:hAnsi="Times New Roman"/>
          <w:noProof/>
          <w:sz w:val="24"/>
          <w:szCs w:val="24"/>
        </w:rPr>
        <w:t>, Composition of polyphenol and polyamide compounds in common ragweed (Ambrosia artemisiifolia L.) pollen and sub-pollen particles, Phytochemistry, 109 (2015) 125-132.</w:t>
      </w:r>
    </w:p>
    <w:p w:rsidR="00D60D1A" w:rsidRPr="001A3E56" w:rsidRDefault="000F3166" w:rsidP="0086244A">
      <w:pPr>
        <w:numPr>
          <w:ilvl w:val="0"/>
          <w:numId w:val="19"/>
        </w:numPr>
        <w:autoSpaceDE w:val="0"/>
        <w:autoSpaceDN w:val="0"/>
        <w:adjustRightInd w:val="0"/>
        <w:spacing w:after="0" w:line="240" w:lineRule="auto"/>
        <w:ind w:hanging="720"/>
        <w:rPr>
          <w:rFonts w:ascii="Times New Roman" w:hAnsi="Times New Roman"/>
          <w:bCs/>
          <w:sz w:val="24"/>
          <w:szCs w:val="24"/>
        </w:rPr>
      </w:pPr>
      <w:r w:rsidRPr="001A3E56">
        <w:rPr>
          <w:rFonts w:ascii="Times New Roman" w:hAnsi="Times New Roman"/>
          <w:noProof/>
          <w:sz w:val="24"/>
          <w:szCs w:val="24"/>
        </w:rPr>
        <w:t>D. Apostolovic, T.A.T. Tran, S. Sánchez-Vidaurre, T. Cirkovic Velickovic, M. Starkhammar, C. Hamsten, M. Van Hage, Red meat allergic patients have a selective IgE response to the α-Gal glycan, Allergy: European Journal of Allergy and Clinical Immunology, 70 (2015) 1497-1500.</w:t>
      </w:r>
    </w:p>
    <w:p w:rsidR="00D60D1A" w:rsidRPr="001A3E56" w:rsidRDefault="000F3166" w:rsidP="0086244A">
      <w:pPr>
        <w:numPr>
          <w:ilvl w:val="0"/>
          <w:numId w:val="19"/>
        </w:numPr>
        <w:autoSpaceDE w:val="0"/>
        <w:autoSpaceDN w:val="0"/>
        <w:adjustRightInd w:val="0"/>
        <w:spacing w:after="0" w:line="240" w:lineRule="auto"/>
        <w:ind w:hanging="720"/>
        <w:rPr>
          <w:rFonts w:ascii="Times New Roman" w:hAnsi="Times New Roman"/>
          <w:bCs/>
          <w:sz w:val="24"/>
          <w:szCs w:val="24"/>
        </w:rPr>
      </w:pPr>
      <w:r w:rsidRPr="009456F3">
        <w:rPr>
          <w:rFonts w:ascii="Times New Roman" w:hAnsi="Times New Roman"/>
          <w:noProof/>
          <w:sz w:val="24"/>
          <w:szCs w:val="24"/>
          <w:u w:val="single"/>
        </w:rPr>
        <w:t>J. Vesic</w:t>
      </w:r>
      <w:r w:rsidRPr="001A3E56">
        <w:rPr>
          <w:rFonts w:ascii="Times New Roman" w:hAnsi="Times New Roman"/>
          <w:noProof/>
          <w:sz w:val="24"/>
          <w:szCs w:val="24"/>
        </w:rPr>
        <w:t xml:space="preserve">, I. Stambolic, </w:t>
      </w:r>
      <w:r w:rsidRPr="009456F3">
        <w:rPr>
          <w:rFonts w:ascii="Times New Roman" w:hAnsi="Times New Roman"/>
          <w:noProof/>
          <w:sz w:val="24"/>
          <w:szCs w:val="24"/>
          <w:u w:val="single"/>
        </w:rPr>
        <w:t>D. Apostolovic</w:t>
      </w:r>
      <w:r w:rsidRPr="001A3E56">
        <w:rPr>
          <w:rFonts w:ascii="Times New Roman" w:hAnsi="Times New Roman"/>
          <w:noProof/>
          <w:sz w:val="24"/>
          <w:szCs w:val="24"/>
        </w:rPr>
        <w:t xml:space="preserve">, M. Milcic, </w:t>
      </w:r>
      <w:r w:rsidRPr="009456F3">
        <w:rPr>
          <w:rFonts w:ascii="Times New Roman" w:hAnsi="Times New Roman"/>
          <w:noProof/>
          <w:sz w:val="24"/>
          <w:szCs w:val="24"/>
          <w:u w:val="single"/>
        </w:rPr>
        <w:t>D. Stanic-Vucinic, T.C. Velickovic</w:t>
      </w:r>
      <w:r w:rsidRPr="001A3E56">
        <w:rPr>
          <w:rFonts w:ascii="Times New Roman" w:hAnsi="Times New Roman"/>
          <w:noProof/>
          <w:sz w:val="24"/>
          <w:szCs w:val="24"/>
        </w:rPr>
        <w:t>, Complexes of green tea polyphenol, epigalocatechin-3-gallate, and 2S albumins of peanut, Food Chemistry, 185 (2015) 309-317.</w:t>
      </w:r>
    </w:p>
    <w:p w:rsidR="000F3166" w:rsidRPr="001A3E56" w:rsidRDefault="000F3166" w:rsidP="0086244A">
      <w:pPr>
        <w:numPr>
          <w:ilvl w:val="0"/>
          <w:numId w:val="19"/>
        </w:numPr>
        <w:autoSpaceDE w:val="0"/>
        <w:autoSpaceDN w:val="0"/>
        <w:adjustRightInd w:val="0"/>
        <w:spacing w:after="0" w:line="240" w:lineRule="auto"/>
        <w:ind w:hanging="720"/>
        <w:rPr>
          <w:rFonts w:ascii="Times New Roman" w:hAnsi="Times New Roman"/>
          <w:bCs/>
          <w:sz w:val="24"/>
          <w:szCs w:val="24"/>
        </w:rPr>
      </w:pPr>
      <w:r w:rsidRPr="009456F3">
        <w:rPr>
          <w:rFonts w:ascii="Times New Roman" w:hAnsi="Times New Roman"/>
          <w:noProof/>
          <w:sz w:val="24"/>
          <w:szCs w:val="24"/>
          <w:u w:val="single"/>
        </w:rPr>
        <w:t>M. Krstic</w:t>
      </w:r>
      <w:r w:rsidRPr="001A3E56">
        <w:rPr>
          <w:rFonts w:ascii="Times New Roman" w:hAnsi="Times New Roman"/>
          <w:noProof/>
          <w:sz w:val="24"/>
          <w:szCs w:val="24"/>
        </w:rPr>
        <w:t xml:space="preserve">, </w:t>
      </w:r>
      <w:r w:rsidRPr="009456F3">
        <w:rPr>
          <w:rFonts w:ascii="Times New Roman" w:hAnsi="Times New Roman"/>
          <w:noProof/>
          <w:sz w:val="24"/>
          <w:szCs w:val="24"/>
          <w:u w:val="single"/>
        </w:rPr>
        <w:t>M. Stojadinovic, K. Sm</w:t>
      </w:r>
      <w:r w:rsidR="002B74DA" w:rsidRPr="009456F3">
        <w:rPr>
          <w:rFonts w:ascii="Times New Roman" w:hAnsi="Times New Roman"/>
          <w:noProof/>
          <w:sz w:val="24"/>
          <w:szCs w:val="24"/>
          <w:u w:val="single"/>
        </w:rPr>
        <w:t>iljanic, D. Stanic-Vucinic, T. Cirkovic</w:t>
      </w:r>
      <w:r w:rsidRPr="009456F3">
        <w:rPr>
          <w:rFonts w:ascii="Times New Roman" w:hAnsi="Times New Roman"/>
          <w:noProof/>
          <w:sz w:val="24"/>
          <w:szCs w:val="24"/>
          <w:u w:val="single"/>
        </w:rPr>
        <w:t xml:space="preserve"> Velickovic</w:t>
      </w:r>
      <w:r w:rsidRPr="001A3E56">
        <w:rPr>
          <w:rFonts w:ascii="Times New Roman" w:hAnsi="Times New Roman"/>
          <w:noProof/>
          <w:sz w:val="24"/>
          <w:szCs w:val="24"/>
        </w:rPr>
        <w:t>, The anti-cancer activity of green tea, coffee and cocoa extracts on human cervical adenocarcinoma HeLa cells depends on both pro-oxidant and anti-proliferative activities of polyphenols, RSC Advances, 5 (2015) 3260-3268.</w:t>
      </w:r>
    </w:p>
    <w:p w:rsidR="00656A2C" w:rsidRPr="001A3E56" w:rsidRDefault="00656A2C" w:rsidP="0086244A">
      <w:pPr>
        <w:numPr>
          <w:ilvl w:val="0"/>
          <w:numId w:val="19"/>
        </w:numPr>
        <w:autoSpaceDE w:val="0"/>
        <w:autoSpaceDN w:val="0"/>
        <w:adjustRightInd w:val="0"/>
        <w:spacing w:after="0" w:line="240" w:lineRule="auto"/>
        <w:ind w:hanging="720"/>
        <w:rPr>
          <w:rFonts w:ascii="Times New Roman" w:hAnsi="Times New Roman"/>
          <w:bCs/>
          <w:sz w:val="24"/>
          <w:szCs w:val="24"/>
        </w:rPr>
      </w:pPr>
      <w:r w:rsidRPr="009456F3">
        <w:rPr>
          <w:rFonts w:ascii="Times New Roman" w:hAnsi="Times New Roman"/>
          <w:noProof/>
          <w:sz w:val="24"/>
          <w:szCs w:val="24"/>
          <w:u w:val="single"/>
        </w:rPr>
        <w:t>Andrić, F</w:t>
      </w:r>
      <w:r w:rsidRPr="001A3E56">
        <w:rPr>
          <w:rFonts w:ascii="Times New Roman" w:hAnsi="Times New Roman"/>
          <w:noProof/>
          <w:sz w:val="24"/>
          <w:szCs w:val="24"/>
        </w:rPr>
        <w:t xml:space="preserve">., Héberger, K. Towards better understanding of lipophilicity: Assessment of in silico and chromatographic logP measures for pharmaceutically important compounds by nonparametric rankings.Journal of Pharmaceutical and Biomedical Analysis, 115 (2015) 183-191.  </w:t>
      </w:r>
    </w:p>
    <w:p w:rsidR="00656A2C" w:rsidRPr="001A3E56" w:rsidRDefault="00656A2C" w:rsidP="0086244A">
      <w:pPr>
        <w:numPr>
          <w:ilvl w:val="0"/>
          <w:numId w:val="19"/>
        </w:numPr>
        <w:autoSpaceDE w:val="0"/>
        <w:autoSpaceDN w:val="0"/>
        <w:adjustRightInd w:val="0"/>
        <w:spacing w:after="0" w:line="240" w:lineRule="auto"/>
        <w:ind w:hanging="720"/>
        <w:rPr>
          <w:rFonts w:ascii="Times New Roman" w:hAnsi="Times New Roman"/>
          <w:bCs/>
          <w:sz w:val="24"/>
          <w:szCs w:val="24"/>
        </w:rPr>
      </w:pPr>
      <w:r w:rsidRPr="009456F3">
        <w:rPr>
          <w:rFonts w:ascii="Times New Roman" w:hAnsi="Times New Roman"/>
          <w:noProof/>
          <w:sz w:val="24"/>
          <w:szCs w:val="24"/>
          <w:u w:val="single"/>
        </w:rPr>
        <w:t>Andrić, F.,</w:t>
      </w:r>
      <w:r w:rsidRPr="001A3E56">
        <w:rPr>
          <w:rFonts w:ascii="Times New Roman" w:hAnsi="Times New Roman"/>
          <w:noProof/>
          <w:sz w:val="24"/>
          <w:szCs w:val="24"/>
        </w:rPr>
        <w:t xml:space="preserve"> Héberger, K. Chromatographic and computational assessment of lipophilicity using sum of ranking differences and generalized pair-correlation. Journal of Chromatography A, 1380 (2015), 130-138.</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Andjelkovic, I., Jovic, B., Jovic, M., Markovic, M., Stankovic, D., </w:t>
      </w:r>
      <w:r w:rsidRPr="001A3E56">
        <w:rPr>
          <w:rFonts w:ascii="Times New Roman" w:hAnsi="Times New Roman"/>
          <w:noProof/>
          <w:sz w:val="24"/>
          <w:szCs w:val="24"/>
          <w:u w:val="single"/>
        </w:rPr>
        <w:t>Manojlovic, D.,</w:t>
      </w:r>
      <w:r w:rsidRPr="001A3E56">
        <w:rPr>
          <w:rFonts w:ascii="Times New Roman" w:hAnsi="Times New Roman"/>
          <w:noProof/>
          <w:sz w:val="24"/>
          <w:szCs w:val="24"/>
        </w:rPr>
        <w:t xml:space="preserve"> &amp; </w:t>
      </w:r>
      <w:r w:rsidRPr="001A3E56">
        <w:rPr>
          <w:rFonts w:ascii="Times New Roman" w:hAnsi="Times New Roman"/>
          <w:noProof/>
          <w:sz w:val="24"/>
          <w:szCs w:val="24"/>
          <w:u w:val="single"/>
        </w:rPr>
        <w:t>Roglic, G.</w:t>
      </w:r>
      <w:r w:rsidRPr="001A3E56">
        <w:rPr>
          <w:rFonts w:ascii="Times New Roman" w:hAnsi="Times New Roman"/>
          <w:noProof/>
          <w:sz w:val="24"/>
          <w:szCs w:val="24"/>
        </w:rPr>
        <w:t xml:space="preserve"> (2015). Microwave-hydrothermal method for the synthesis of composite materials for removal of arsenic from water. </w:t>
      </w:r>
      <w:r w:rsidRPr="001A3E56">
        <w:rPr>
          <w:rFonts w:ascii="Times New Roman" w:hAnsi="Times New Roman"/>
          <w:i/>
          <w:noProof/>
          <w:sz w:val="24"/>
          <w:szCs w:val="24"/>
        </w:rPr>
        <w:t>Environ Sci Pollut Res Int</w:t>
      </w:r>
      <w:r w:rsidRPr="001A3E56">
        <w:rPr>
          <w:rFonts w:ascii="Times New Roman" w:hAnsi="Times New Roman"/>
          <w:noProof/>
          <w:sz w:val="24"/>
          <w:szCs w:val="24"/>
        </w:rPr>
        <w:t>.</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Breberina, L. M., Milcic, M. K., </w:t>
      </w:r>
      <w:r w:rsidRPr="001A3E56">
        <w:rPr>
          <w:rFonts w:ascii="Times New Roman" w:hAnsi="Times New Roman"/>
          <w:noProof/>
          <w:sz w:val="24"/>
          <w:szCs w:val="24"/>
          <w:u w:val="single"/>
        </w:rPr>
        <w:t>Nikolic, M. R.,</w:t>
      </w:r>
      <w:r w:rsidRPr="001A3E56">
        <w:rPr>
          <w:rFonts w:ascii="Times New Roman" w:hAnsi="Times New Roman"/>
          <w:noProof/>
          <w:sz w:val="24"/>
          <w:szCs w:val="24"/>
        </w:rPr>
        <w:t xml:space="preserve"> &amp; Stojanovic, S. D. (2015). Contribution of anion-pi interactions to the stability of Sm/LSm proteins. </w:t>
      </w:r>
      <w:r w:rsidRPr="001A3E56">
        <w:rPr>
          <w:rFonts w:ascii="Times New Roman" w:hAnsi="Times New Roman"/>
          <w:i/>
          <w:noProof/>
          <w:sz w:val="24"/>
          <w:szCs w:val="24"/>
        </w:rPr>
        <w:t>Journal of Biological Inorganic Chemistry, 20</w:t>
      </w:r>
      <w:r w:rsidRPr="001A3E56">
        <w:rPr>
          <w:rFonts w:ascii="Times New Roman" w:hAnsi="Times New Roman"/>
          <w:noProof/>
          <w:sz w:val="24"/>
          <w:szCs w:val="24"/>
        </w:rPr>
        <w:t>(3), 475-485.</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lastRenderedPageBreak/>
        <w:t xml:space="preserve">Carevic, M., </w:t>
      </w:r>
      <w:r w:rsidRPr="001A3E56">
        <w:rPr>
          <w:rFonts w:ascii="Times New Roman" w:hAnsi="Times New Roman"/>
          <w:noProof/>
          <w:sz w:val="24"/>
          <w:szCs w:val="24"/>
          <w:u w:val="single"/>
        </w:rPr>
        <w:t>Velickovic, D.,</w:t>
      </w:r>
      <w:r w:rsidRPr="001A3E56">
        <w:rPr>
          <w:rFonts w:ascii="Times New Roman" w:hAnsi="Times New Roman"/>
          <w:noProof/>
          <w:sz w:val="24"/>
          <w:szCs w:val="24"/>
        </w:rPr>
        <w:t xml:space="preserve"> Stojanovic, M., Milosavic, N., Rogniaux, H., Ropartz, D., &amp; Bezbradica, D. (2015). Insight in the regioselective enzymatic transgalactosylation of salicin catalyzed by beta-galactosidase from Aspergillus oryzae. </w:t>
      </w:r>
      <w:r w:rsidRPr="001A3E56">
        <w:rPr>
          <w:rFonts w:ascii="Times New Roman" w:hAnsi="Times New Roman"/>
          <w:i/>
          <w:noProof/>
          <w:sz w:val="24"/>
          <w:szCs w:val="24"/>
        </w:rPr>
        <w:t>Process Biochemistry, 50</w:t>
      </w:r>
      <w:r w:rsidRPr="001A3E56">
        <w:rPr>
          <w:rFonts w:ascii="Times New Roman" w:hAnsi="Times New Roman"/>
          <w:noProof/>
          <w:sz w:val="24"/>
          <w:szCs w:val="24"/>
        </w:rPr>
        <w:t>(5), 782-788.</w:t>
      </w:r>
    </w:p>
    <w:p w:rsidR="001A3E56" w:rsidRPr="001A3E56" w:rsidRDefault="001A3E56" w:rsidP="0086244A">
      <w:pPr>
        <w:pStyle w:val="ListParagraph"/>
        <w:numPr>
          <w:ilvl w:val="0"/>
          <w:numId w:val="19"/>
        </w:numPr>
        <w:spacing w:after="0" w:line="240" w:lineRule="auto"/>
        <w:jc w:val="both"/>
        <w:rPr>
          <w:rFonts w:ascii="Times New Roman" w:eastAsia="Times New Roman" w:hAnsi="Times New Roman"/>
          <w:color w:val="000000" w:themeColor="text1"/>
          <w:sz w:val="24"/>
          <w:szCs w:val="24"/>
        </w:rPr>
      </w:pPr>
      <w:r w:rsidRPr="001A3E56">
        <w:rPr>
          <w:rFonts w:ascii="Times New Roman" w:hAnsi="Times New Roman"/>
          <w:noProof/>
          <w:sz w:val="24"/>
          <w:szCs w:val="24"/>
        </w:rPr>
        <w:t xml:space="preserve">Carevic, M., </w:t>
      </w:r>
      <w:r w:rsidRPr="001A3E56">
        <w:rPr>
          <w:rFonts w:ascii="Times New Roman" w:hAnsi="Times New Roman"/>
          <w:color w:val="000000" w:themeColor="text1"/>
          <w:sz w:val="24"/>
          <w:szCs w:val="24"/>
        </w:rPr>
        <w:t xml:space="preserve"> </w:t>
      </w:r>
      <w:hyperlink r:id="rId9" w:history="1">
        <w:r w:rsidRPr="001A3E56">
          <w:rPr>
            <w:rFonts w:ascii="Times New Roman" w:eastAsia="Times New Roman" w:hAnsi="Times New Roman"/>
            <w:color w:val="000000" w:themeColor="text1"/>
            <w:sz w:val="24"/>
            <w:szCs w:val="24"/>
          </w:rPr>
          <w:t xml:space="preserve"> Ćorović</w:t>
        </w:r>
      </w:hyperlink>
      <w:r w:rsidRPr="001A3E56">
        <w:rPr>
          <w:rFonts w:ascii="Times New Roman" w:hAnsi="Times New Roman"/>
          <w:color w:val="000000" w:themeColor="text1"/>
          <w:sz w:val="24"/>
          <w:szCs w:val="24"/>
        </w:rPr>
        <w:t xml:space="preserve">, M.,  </w:t>
      </w:r>
      <w:hyperlink r:id="rId10" w:history="1">
        <w:r w:rsidRPr="001A3E56">
          <w:rPr>
            <w:rFonts w:ascii="Times New Roman" w:eastAsia="Times New Roman" w:hAnsi="Times New Roman"/>
            <w:color w:val="000000" w:themeColor="text1"/>
            <w:sz w:val="24"/>
            <w:szCs w:val="24"/>
          </w:rPr>
          <w:t xml:space="preserve"> Mihailović</w:t>
        </w:r>
      </w:hyperlink>
      <w:r w:rsidRPr="001A3E56">
        <w:rPr>
          <w:rFonts w:ascii="Times New Roman" w:hAnsi="Times New Roman"/>
          <w:color w:val="000000" w:themeColor="text1"/>
          <w:sz w:val="24"/>
          <w:szCs w:val="24"/>
        </w:rPr>
        <w:t xml:space="preserve">, M., </w:t>
      </w:r>
      <w:hyperlink r:id="rId11" w:history="1">
        <w:r w:rsidRPr="001A3E56">
          <w:rPr>
            <w:rFonts w:ascii="Times New Roman" w:eastAsia="Times New Roman" w:hAnsi="Times New Roman"/>
            <w:color w:val="000000" w:themeColor="text1"/>
            <w:sz w:val="24"/>
            <w:szCs w:val="24"/>
          </w:rPr>
          <w:t xml:space="preserve"> Banjanac</w:t>
        </w:r>
      </w:hyperlink>
      <w:r w:rsidRPr="001A3E56">
        <w:rPr>
          <w:rFonts w:ascii="Times New Roman" w:hAnsi="Times New Roman"/>
          <w:color w:val="000000" w:themeColor="text1"/>
          <w:sz w:val="24"/>
          <w:szCs w:val="24"/>
        </w:rPr>
        <w:t xml:space="preserve">,K., </w:t>
      </w:r>
      <w:hyperlink r:id="rId12" w:history="1">
        <w:r w:rsidRPr="001A3E56">
          <w:rPr>
            <w:rFonts w:ascii="Times New Roman" w:eastAsia="Times New Roman" w:hAnsi="Times New Roman"/>
            <w:color w:val="000000" w:themeColor="text1"/>
            <w:sz w:val="24"/>
            <w:szCs w:val="24"/>
          </w:rPr>
          <w:t xml:space="preserve"> Milisavljević</w:t>
        </w:r>
      </w:hyperlink>
      <w:r w:rsidRPr="001A3E56">
        <w:rPr>
          <w:rFonts w:ascii="Times New Roman" w:hAnsi="Times New Roman"/>
          <w:color w:val="000000" w:themeColor="text1"/>
          <w:sz w:val="24"/>
          <w:szCs w:val="24"/>
        </w:rPr>
        <w:t xml:space="preserve">, A,  </w:t>
      </w:r>
      <w:hyperlink r:id="rId13" w:history="1">
        <w:r w:rsidRPr="001A3E56">
          <w:rPr>
            <w:rFonts w:ascii="Times New Roman" w:eastAsia="Times New Roman" w:hAnsi="Times New Roman"/>
            <w:color w:val="000000" w:themeColor="text1"/>
            <w:sz w:val="24"/>
            <w:szCs w:val="24"/>
            <w:u w:val="single"/>
          </w:rPr>
          <w:t xml:space="preserve"> Veličković</w:t>
        </w:r>
      </w:hyperlink>
      <w:r w:rsidRPr="001A3E56">
        <w:rPr>
          <w:rFonts w:ascii="Times New Roman" w:hAnsi="Times New Roman"/>
          <w:color w:val="000000" w:themeColor="text1"/>
          <w:sz w:val="24"/>
          <w:szCs w:val="24"/>
          <w:u w:val="single"/>
        </w:rPr>
        <w:t xml:space="preserve">, D </w:t>
      </w:r>
      <w:r w:rsidRPr="001A3E56">
        <w:rPr>
          <w:rFonts w:ascii="Times New Roman" w:hAnsi="Times New Roman"/>
          <w:noProof/>
          <w:sz w:val="24"/>
          <w:szCs w:val="24"/>
        </w:rPr>
        <w:t xml:space="preserve">&amp; </w:t>
      </w:r>
      <w:hyperlink r:id="rId14" w:history="1">
        <w:r w:rsidRPr="001A3E56">
          <w:rPr>
            <w:rFonts w:ascii="Times New Roman" w:eastAsia="Times New Roman" w:hAnsi="Times New Roman"/>
            <w:color w:val="000000" w:themeColor="text1"/>
            <w:sz w:val="24"/>
            <w:szCs w:val="24"/>
          </w:rPr>
          <w:t xml:space="preserve"> Bezbradica</w:t>
        </w:r>
      </w:hyperlink>
      <w:r w:rsidRPr="001A3E56">
        <w:rPr>
          <w:rFonts w:ascii="Times New Roman" w:hAnsi="Times New Roman"/>
          <w:color w:val="000000" w:themeColor="text1"/>
          <w:sz w:val="24"/>
          <w:szCs w:val="24"/>
        </w:rPr>
        <w:t xml:space="preserve">, D. (2016). </w:t>
      </w:r>
      <w:r w:rsidRPr="001A3E56">
        <w:rPr>
          <w:rFonts w:ascii="Times New Roman" w:eastAsia="Times New Roman" w:hAnsi="Times New Roman"/>
          <w:bCs/>
          <w:color w:val="000000" w:themeColor="text1"/>
          <w:kern w:val="36"/>
          <w:sz w:val="24"/>
          <w:szCs w:val="24"/>
        </w:rPr>
        <w:t xml:space="preserve">Galacto-oligosaccharide synthesis using chemically modified β-galactosidase from </w:t>
      </w:r>
      <w:r w:rsidRPr="001A3E56">
        <w:rPr>
          <w:rFonts w:ascii="Times New Roman" w:eastAsia="Times New Roman" w:hAnsi="Times New Roman"/>
          <w:bCs/>
          <w:i/>
          <w:iCs/>
          <w:color w:val="000000" w:themeColor="text1"/>
          <w:kern w:val="36"/>
          <w:sz w:val="24"/>
          <w:szCs w:val="24"/>
        </w:rPr>
        <w:t>Aspergillus oryzae</w:t>
      </w:r>
      <w:r w:rsidRPr="001A3E56">
        <w:rPr>
          <w:rFonts w:ascii="Times New Roman" w:eastAsia="Times New Roman" w:hAnsi="Times New Roman"/>
          <w:bCs/>
          <w:color w:val="000000" w:themeColor="text1"/>
          <w:kern w:val="36"/>
          <w:sz w:val="24"/>
          <w:szCs w:val="24"/>
        </w:rPr>
        <w:t xml:space="preserve"> immobilised onto macroporous amino resin. 2016, </w:t>
      </w:r>
      <w:hyperlink r:id="rId15" w:tooltip="Go to International Dairy Journal on ScienceDirect" w:history="1">
        <w:r w:rsidRPr="001A3E56">
          <w:rPr>
            <w:rFonts w:ascii="Times New Roman" w:eastAsia="Times New Roman" w:hAnsi="Times New Roman"/>
            <w:i/>
            <w:color w:val="000000" w:themeColor="text1"/>
            <w:sz w:val="24"/>
            <w:szCs w:val="24"/>
          </w:rPr>
          <w:t>International Dairy Journal</w:t>
        </w:r>
      </w:hyperlink>
      <w:r w:rsidRPr="001A3E56">
        <w:rPr>
          <w:rFonts w:ascii="Times New Roman" w:hAnsi="Times New Roman"/>
          <w:color w:val="000000" w:themeColor="text1"/>
          <w:sz w:val="24"/>
          <w:szCs w:val="24"/>
        </w:rPr>
        <w:t xml:space="preserve">, 54, </w:t>
      </w:r>
      <w:r w:rsidRPr="001A3E56">
        <w:rPr>
          <w:rFonts w:ascii="Times New Roman" w:eastAsia="Times New Roman" w:hAnsi="Times New Roman"/>
          <w:color w:val="000000" w:themeColor="text1"/>
          <w:sz w:val="24"/>
          <w:szCs w:val="24"/>
        </w:rPr>
        <w:t>50–57</w:t>
      </w:r>
    </w:p>
    <w:p w:rsidR="001A3E56" w:rsidRPr="001A3E56" w:rsidRDefault="00DD0369" w:rsidP="0086244A">
      <w:pPr>
        <w:pStyle w:val="ListParagraph"/>
        <w:numPr>
          <w:ilvl w:val="0"/>
          <w:numId w:val="19"/>
        </w:numPr>
        <w:spacing w:after="0" w:line="240" w:lineRule="auto"/>
        <w:jc w:val="both"/>
        <w:rPr>
          <w:rFonts w:ascii="Times New Roman" w:hAnsi="Times New Roman"/>
          <w:noProof/>
          <w:sz w:val="24"/>
          <w:szCs w:val="24"/>
        </w:rPr>
      </w:pPr>
      <w:hyperlink r:id="rId16" w:tooltip="Show Author Details" w:history="1">
        <w:r w:rsidR="001A3E56" w:rsidRPr="001A3E56">
          <w:rPr>
            <w:rFonts w:ascii="Times New Roman" w:eastAsia="Times New Roman" w:hAnsi="Times New Roman"/>
            <w:color w:val="000000" w:themeColor="text1"/>
            <w:sz w:val="24"/>
            <w:szCs w:val="24"/>
          </w:rPr>
          <w:t>Djekic-Ivankovic, M.</w:t>
        </w:r>
      </w:hyperlink>
      <w:r w:rsidR="001A3E56" w:rsidRPr="001A3E56">
        <w:rPr>
          <w:rFonts w:ascii="Times New Roman" w:hAnsi="Times New Roman"/>
          <w:color w:val="000000" w:themeColor="text1"/>
          <w:sz w:val="24"/>
          <w:szCs w:val="24"/>
        </w:rPr>
        <w:t xml:space="preserve">, </w:t>
      </w:r>
      <w:hyperlink r:id="rId17" w:tooltip="Show Author Details" w:history="1">
        <w:r w:rsidR="001A3E56" w:rsidRPr="001A3E56">
          <w:rPr>
            <w:rFonts w:ascii="Times New Roman" w:eastAsia="Times New Roman" w:hAnsi="Times New Roman"/>
            <w:color w:val="000000" w:themeColor="text1"/>
            <w:sz w:val="24"/>
            <w:szCs w:val="24"/>
          </w:rPr>
          <w:t>Weiler, H.A.</w:t>
        </w:r>
      </w:hyperlink>
      <w:r w:rsidR="001A3E56" w:rsidRPr="001A3E56">
        <w:rPr>
          <w:rFonts w:ascii="Times New Roman" w:hAnsi="Times New Roman"/>
          <w:color w:val="000000" w:themeColor="text1"/>
          <w:sz w:val="24"/>
          <w:szCs w:val="24"/>
        </w:rPr>
        <w:t xml:space="preserve">, </w:t>
      </w:r>
      <w:hyperlink r:id="rId18" w:tooltip="Show Author Details" w:history="1">
        <w:r w:rsidR="001A3E56" w:rsidRPr="001A3E56">
          <w:rPr>
            <w:rFonts w:ascii="Times New Roman" w:eastAsia="Times New Roman" w:hAnsi="Times New Roman"/>
            <w:color w:val="000000" w:themeColor="text1"/>
            <w:sz w:val="24"/>
            <w:szCs w:val="24"/>
          </w:rPr>
          <w:t>Nikolic, M.</w:t>
        </w:r>
      </w:hyperlink>
      <w:r w:rsidR="001A3E56" w:rsidRPr="001A3E56">
        <w:rPr>
          <w:rFonts w:ascii="Times New Roman" w:hAnsi="Times New Roman"/>
          <w:color w:val="000000" w:themeColor="text1"/>
          <w:sz w:val="24"/>
          <w:szCs w:val="24"/>
        </w:rPr>
        <w:t xml:space="preserve">, </w:t>
      </w:r>
      <w:hyperlink r:id="rId19" w:tooltip="Show Author Details" w:history="1">
        <w:r w:rsidR="001A3E56" w:rsidRPr="001A3E56">
          <w:rPr>
            <w:rFonts w:ascii="Times New Roman" w:eastAsia="Times New Roman" w:hAnsi="Times New Roman"/>
            <w:color w:val="000000" w:themeColor="text1"/>
            <w:sz w:val="24"/>
            <w:szCs w:val="24"/>
          </w:rPr>
          <w:t>Kadvan, A.</w:t>
        </w:r>
      </w:hyperlink>
      <w:r w:rsidR="001A3E56" w:rsidRPr="001A3E56">
        <w:rPr>
          <w:rFonts w:ascii="Times New Roman" w:hAnsi="Times New Roman"/>
          <w:color w:val="000000" w:themeColor="text1"/>
          <w:sz w:val="24"/>
          <w:szCs w:val="24"/>
        </w:rPr>
        <w:t xml:space="preserve">, </w:t>
      </w:r>
      <w:hyperlink r:id="rId20" w:tooltip="Show Author Details" w:history="1">
        <w:r w:rsidR="001A3E56" w:rsidRPr="001A3E56">
          <w:rPr>
            <w:rFonts w:ascii="Times New Roman" w:eastAsia="Times New Roman" w:hAnsi="Times New Roman"/>
            <w:color w:val="000000" w:themeColor="text1"/>
            <w:sz w:val="24"/>
            <w:szCs w:val="24"/>
          </w:rPr>
          <w:t>Gurinovic, M.</w:t>
        </w:r>
      </w:hyperlink>
      <w:r w:rsidR="001A3E56" w:rsidRPr="001A3E56">
        <w:rPr>
          <w:rFonts w:ascii="Times New Roman" w:hAnsi="Times New Roman"/>
          <w:color w:val="000000" w:themeColor="text1"/>
          <w:sz w:val="24"/>
          <w:szCs w:val="24"/>
        </w:rPr>
        <w:t xml:space="preserve">, </w:t>
      </w:r>
      <w:hyperlink r:id="rId21" w:tooltip="Show Author Details" w:history="1">
        <w:r w:rsidR="001A3E56" w:rsidRPr="001A3E56">
          <w:rPr>
            <w:rFonts w:ascii="Times New Roman" w:eastAsia="Times New Roman" w:hAnsi="Times New Roman"/>
            <w:color w:val="000000" w:themeColor="text1"/>
            <w:sz w:val="24"/>
            <w:szCs w:val="24"/>
            <w:u w:val="single"/>
          </w:rPr>
          <w:t>Mandic, L.M.</w:t>
        </w:r>
      </w:hyperlink>
      <w:r w:rsidR="001A3E56" w:rsidRPr="001A3E56">
        <w:rPr>
          <w:rFonts w:ascii="Times New Roman" w:hAnsi="Times New Roman"/>
          <w:color w:val="000000" w:themeColor="text1"/>
          <w:sz w:val="24"/>
          <w:szCs w:val="24"/>
        </w:rPr>
        <w:t xml:space="preserve">, &amp; </w:t>
      </w:r>
      <w:hyperlink r:id="rId22" w:tooltip="Show Author Details" w:history="1">
        <w:r w:rsidR="001A3E56" w:rsidRPr="001A3E56">
          <w:rPr>
            <w:rFonts w:ascii="Times New Roman" w:eastAsia="Times New Roman" w:hAnsi="Times New Roman"/>
            <w:color w:val="000000" w:themeColor="text1"/>
            <w:sz w:val="24"/>
            <w:szCs w:val="24"/>
          </w:rPr>
          <w:t>Glibetic, M.</w:t>
        </w:r>
      </w:hyperlink>
      <w:r w:rsidR="001A3E56" w:rsidRPr="001A3E56">
        <w:rPr>
          <w:rFonts w:ascii="Times New Roman" w:eastAsia="Times New Roman" w:hAnsi="Times New Roman"/>
          <w:bCs/>
          <w:color w:val="000000" w:themeColor="text1"/>
          <w:kern w:val="36"/>
          <w:sz w:val="24"/>
          <w:szCs w:val="24"/>
        </w:rPr>
        <w:t xml:space="preserve"> (2015). Validity of an FFQ assessing the vitamin D intake of young Serbian women living in a region without food fortification: the method of triads model. </w:t>
      </w:r>
      <w:hyperlink r:id="rId23" w:tooltip="Go to the information page for this source" w:history="1">
        <w:r w:rsidR="001A3E56" w:rsidRPr="001A3E56">
          <w:rPr>
            <w:rFonts w:ascii="Times New Roman" w:eastAsia="Times New Roman" w:hAnsi="Times New Roman"/>
            <w:i/>
            <w:color w:val="000000" w:themeColor="text1"/>
            <w:sz w:val="24"/>
            <w:szCs w:val="24"/>
          </w:rPr>
          <w:t>Public Health Nutrition</w:t>
        </w:r>
      </w:hyperlink>
      <w:r w:rsidR="001A3E56" w:rsidRPr="001A3E56">
        <w:rPr>
          <w:rFonts w:ascii="Times New Roman" w:hAnsi="Times New Roman"/>
          <w:color w:val="000000" w:themeColor="text1"/>
          <w:sz w:val="24"/>
          <w:szCs w:val="24"/>
        </w:rPr>
        <w:t xml:space="preserve">, </w:t>
      </w:r>
      <w:r w:rsidR="001A3E56" w:rsidRPr="001A3E56">
        <w:rPr>
          <w:rFonts w:ascii="Times New Roman" w:eastAsia="Times New Roman" w:hAnsi="Times New Roman"/>
          <w:color w:val="000000" w:themeColor="text1"/>
          <w:sz w:val="24"/>
          <w:szCs w:val="24"/>
        </w:rPr>
        <w:t>11, 1-9</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Habtamu, H. B., Sentic, M., Silvestrini, M., De Leo, L., Not, T., Arbault, S., </w:t>
      </w:r>
      <w:r w:rsidRPr="001A3E56">
        <w:rPr>
          <w:rFonts w:ascii="Times New Roman" w:hAnsi="Times New Roman"/>
          <w:noProof/>
          <w:sz w:val="24"/>
          <w:szCs w:val="24"/>
          <w:u w:val="single"/>
        </w:rPr>
        <w:t>Manojlovic, D.,</w:t>
      </w:r>
      <w:r w:rsidRPr="001A3E56">
        <w:rPr>
          <w:rFonts w:ascii="Times New Roman" w:hAnsi="Times New Roman"/>
          <w:noProof/>
          <w:sz w:val="24"/>
          <w:szCs w:val="24"/>
        </w:rPr>
        <w:t xml:space="preserve"> Sojic, N., &amp; Ugo, P. (2015). A Sensitive Electrochemiluminescence Immunosensor for Celiac Disease Diagnosis Based on Nanoelectrode Ensembles. </w:t>
      </w:r>
      <w:r w:rsidRPr="001A3E56">
        <w:rPr>
          <w:rFonts w:ascii="Times New Roman" w:hAnsi="Times New Roman"/>
          <w:i/>
          <w:noProof/>
          <w:sz w:val="24"/>
          <w:szCs w:val="24"/>
        </w:rPr>
        <w:t>Analytical Chemistry, 87</w:t>
      </w:r>
      <w:r w:rsidRPr="001A3E56">
        <w:rPr>
          <w:rFonts w:ascii="Times New Roman" w:hAnsi="Times New Roman"/>
          <w:noProof/>
          <w:sz w:val="24"/>
          <w:szCs w:val="24"/>
        </w:rPr>
        <w:t>(24), 12080-12087.</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Jovic, M., </w:t>
      </w:r>
      <w:r w:rsidRPr="001A3E56">
        <w:rPr>
          <w:rFonts w:ascii="Times New Roman" w:hAnsi="Times New Roman"/>
          <w:noProof/>
          <w:sz w:val="24"/>
          <w:szCs w:val="24"/>
          <w:u w:val="single"/>
        </w:rPr>
        <w:t>Manojlovic, D.,</w:t>
      </w:r>
      <w:r w:rsidRPr="001A3E56">
        <w:rPr>
          <w:rFonts w:ascii="Times New Roman" w:hAnsi="Times New Roman"/>
          <w:noProof/>
          <w:sz w:val="24"/>
          <w:szCs w:val="24"/>
        </w:rPr>
        <w:t xml:space="preserve"> Stankovic, D., Gasic, U., Jeremic, D., Brceski, I., &amp; </w:t>
      </w:r>
      <w:r w:rsidRPr="001A3E56">
        <w:rPr>
          <w:rFonts w:ascii="Times New Roman" w:hAnsi="Times New Roman"/>
          <w:noProof/>
          <w:sz w:val="24"/>
          <w:szCs w:val="24"/>
          <w:u w:val="single"/>
        </w:rPr>
        <w:t>Roglic, G.</w:t>
      </w:r>
      <w:r w:rsidRPr="001A3E56">
        <w:rPr>
          <w:rFonts w:ascii="Times New Roman" w:hAnsi="Times New Roman"/>
          <w:noProof/>
          <w:sz w:val="24"/>
          <w:szCs w:val="24"/>
        </w:rPr>
        <w:t xml:space="preserve"> (2015). Electrochemical Degradation of Triketone Herbicides and Identification of Their Main Degradation Products. </w:t>
      </w:r>
      <w:r w:rsidRPr="001A3E56">
        <w:rPr>
          <w:rFonts w:ascii="Times New Roman" w:hAnsi="Times New Roman"/>
          <w:i/>
          <w:noProof/>
          <w:sz w:val="24"/>
          <w:szCs w:val="24"/>
        </w:rPr>
        <w:t>Clean-Soil Air Water, 43</w:t>
      </w:r>
      <w:r w:rsidRPr="001A3E56">
        <w:rPr>
          <w:rFonts w:ascii="Times New Roman" w:hAnsi="Times New Roman"/>
          <w:noProof/>
          <w:sz w:val="24"/>
          <w:szCs w:val="24"/>
        </w:rPr>
        <w:t>(7), 1093-1099.</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Kostic, L., Nikolic, N., Samardzic, J., Milisavljevic, M., Maksimovic, V., Cakmak, D., </w:t>
      </w:r>
      <w:r w:rsidRPr="001A3E56">
        <w:rPr>
          <w:rFonts w:ascii="Times New Roman" w:hAnsi="Times New Roman"/>
          <w:noProof/>
          <w:sz w:val="24"/>
          <w:szCs w:val="24"/>
          <w:u w:val="single"/>
        </w:rPr>
        <w:t>Manojlovic, D.</w:t>
      </w:r>
      <w:r w:rsidRPr="001A3E56">
        <w:rPr>
          <w:rFonts w:ascii="Times New Roman" w:hAnsi="Times New Roman"/>
          <w:noProof/>
          <w:sz w:val="24"/>
          <w:szCs w:val="24"/>
        </w:rPr>
        <w:t xml:space="preserve">, &amp; Nikolic, M. (2015). Liming of anthropogenically acidified soil promotes phosphorus acquisition in the rhizosphere of wheat. </w:t>
      </w:r>
      <w:r w:rsidRPr="001A3E56">
        <w:rPr>
          <w:rFonts w:ascii="Times New Roman" w:hAnsi="Times New Roman"/>
          <w:i/>
          <w:noProof/>
          <w:sz w:val="24"/>
          <w:szCs w:val="24"/>
        </w:rPr>
        <w:t>Biology and Fertility of Soils, 51</w:t>
      </w:r>
      <w:r w:rsidRPr="001A3E56">
        <w:rPr>
          <w:rFonts w:ascii="Times New Roman" w:hAnsi="Times New Roman"/>
          <w:noProof/>
          <w:sz w:val="24"/>
          <w:szCs w:val="24"/>
        </w:rPr>
        <w:t>(3), 289-298.</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Markovic, M., Jovic, M., Stankovic, D., Kovacevic, V., </w:t>
      </w:r>
      <w:r w:rsidRPr="001A3E56">
        <w:rPr>
          <w:rFonts w:ascii="Times New Roman" w:hAnsi="Times New Roman"/>
          <w:noProof/>
          <w:sz w:val="24"/>
          <w:szCs w:val="24"/>
          <w:u w:val="single"/>
        </w:rPr>
        <w:t>Roglic, G.</w:t>
      </w:r>
      <w:r w:rsidRPr="001A3E56">
        <w:rPr>
          <w:rFonts w:ascii="Times New Roman" w:hAnsi="Times New Roman"/>
          <w:noProof/>
          <w:sz w:val="24"/>
          <w:szCs w:val="24"/>
        </w:rPr>
        <w:t xml:space="preserve">, Gojgic-Cvijovic, G., &amp; </w:t>
      </w:r>
      <w:r w:rsidRPr="001A3E56">
        <w:rPr>
          <w:rFonts w:ascii="Times New Roman" w:hAnsi="Times New Roman"/>
          <w:noProof/>
          <w:sz w:val="24"/>
          <w:szCs w:val="24"/>
          <w:u w:val="single"/>
        </w:rPr>
        <w:t>Manojlovic, D.</w:t>
      </w:r>
      <w:r w:rsidRPr="001A3E56">
        <w:rPr>
          <w:rFonts w:ascii="Times New Roman" w:hAnsi="Times New Roman"/>
          <w:noProof/>
          <w:sz w:val="24"/>
          <w:szCs w:val="24"/>
        </w:rPr>
        <w:t xml:space="preserve"> (2015). Application of non-thermal plasma reactor and Fenton reaction for degradation of ibuprofen. </w:t>
      </w:r>
      <w:r w:rsidRPr="001A3E56">
        <w:rPr>
          <w:rFonts w:ascii="Times New Roman" w:hAnsi="Times New Roman"/>
          <w:i/>
          <w:noProof/>
          <w:sz w:val="24"/>
          <w:szCs w:val="24"/>
        </w:rPr>
        <w:t>Science of the Total Environment, 505</w:t>
      </w:r>
      <w:r w:rsidRPr="001A3E56">
        <w:rPr>
          <w:rFonts w:ascii="Times New Roman" w:hAnsi="Times New Roman"/>
          <w:noProof/>
          <w:sz w:val="24"/>
          <w:szCs w:val="24"/>
        </w:rPr>
        <w:t>, 1148-1155.</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Mucic, I. D., </w:t>
      </w:r>
      <w:r w:rsidRPr="001A3E56">
        <w:rPr>
          <w:rFonts w:ascii="Times New Roman" w:hAnsi="Times New Roman"/>
          <w:noProof/>
          <w:sz w:val="24"/>
          <w:szCs w:val="24"/>
          <w:u w:val="single"/>
        </w:rPr>
        <w:t>Nikolic, M. R.</w:t>
      </w:r>
      <w:r w:rsidRPr="001A3E56">
        <w:rPr>
          <w:rFonts w:ascii="Times New Roman" w:hAnsi="Times New Roman"/>
          <w:noProof/>
          <w:sz w:val="24"/>
          <w:szCs w:val="24"/>
        </w:rPr>
        <w:t xml:space="preserve">, &amp; Stojanovic, S. D. (2015). Contribution of cation-pi interactions to the stability of Sm/LSm oligomeric assemblies. </w:t>
      </w:r>
      <w:r w:rsidRPr="001A3E56">
        <w:rPr>
          <w:rFonts w:ascii="Times New Roman" w:hAnsi="Times New Roman"/>
          <w:i/>
          <w:noProof/>
          <w:sz w:val="24"/>
          <w:szCs w:val="24"/>
        </w:rPr>
        <w:t>Protoplasma, 252</w:t>
      </w:r>
      <w:r w:rsidRPr="001A3E56">
        <w:rPr>
          <w:rFonts w:ascii="Times New Roman" w:hAnsi="Times New Roman"/>
          <w:noProof/>
          <w:sz w:val="24"/>
          <w:szCs w:val="24"/>
        </w:rPr>
        <w:t>(4), 947-958.</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Penezic, A. Z., Jovanovic, V. B., Pavicevic, I. D., </w:t>
      </w:r>
      <w:r w:rsidRPr="001A3E56">
        <w:rPr>
          <w:rFonts w:ascii="Times New Roman" w:hAnsi="Times New Roman"/>
          <w:noProof/>
          <w:sz w:val="24"/>
          <w:szCs w:val="24"/>
          <w:u w:val="single"/>
        </w:rPr>
        <w:t>Acimovic, J. M.</w:t>
      </w:r>
      <w:r w:rsidRPr="001A3E56">
        <w:rPr>
          <w:rFonts w:ascii="Times New Roman" w:hAnsi="Times New Roman"/>
          <w:noProof/>
          <w:sz w:val="24"/>
          <w:szCs w:val="24"/>
        </w:rPr>
        <w:t xml:space="preserve">, &amp; </w:t>
      </w:r>
      <w:r w:rsidRPr="001A3E56">
        <w:rPr>
          <w:rFonts w:ascii="Times New Roman" w:hAnsi="Times New Roman"/>
          <w:noProof/>
          <w:sz w:val="24"/>
          <w:szCs w:val="24"/>
          <w:u w:val="single"/>
        </w:rPr>
        <w:t>Mandic, L. M.</w:t>
      </w:r>
      <w:r w:rsidRPr="001A3E56">
        <w:rPr>
          <w:rFonts w:ascii="Times New Roman" w:hAnsi="Times New Roman"/>
          <w:noProof/>
          <w:sz w:val="24"/>
          <w:szCs w:val="24"/>
        </w:rPr>
        <w:t xml:space="preserve"> (2015). HSA carbonylation with methylglyoxal and the binding/release of copper(II) ions. </w:t>
      </w:r>
      <w:r w:rsidRPr="001A3E56">
        <w:rPr>
          <w:rFonts w:ascii="Times New Roman" w:hAnsi="Times New Roman"/>
          <w:i/>
          <w:noProof/>
          <w:sz w:val="24"/>
          <w:szCs w:val="24"/>
        </w:rPr>
        <w:t>Metallomics, 7</w:t>
      </w:r>
      <w:r w:rsidRPr="001A3E56">
        <w:rPr>
          <w:rFonts w:ascii="Times New Roman" w:hAnsi="Times New Roman"/>
          <w:noProof/>
          <w:sz w:val="24"/>
          <w:szCs w:val="24"/>
        </w:rPr>
        <w:t>(10), 1431-1438.</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Petkovic, B. B., Stankovic, D., Milcic, M., Sovilj, S. P., &amp; </w:t>
      </w:r>
      <w:r w:rsidRPr="001A3E56">
        <w:rPr>
          <w:rFonts w:ascii="Times New Roman" w:hAnsi="Times New Roman"/>
          <w:noProof/>
          <w:sz w:val="24"/>
          <w:szCs w:val="24"/>
          <w:u w:val="single"/>
        </w:rPr>
        <w:t>Manojlovic, D.</w:t>
      </w:r>
      <w:r w:rsidRPr="001A3E56">
        <w:rPr>
          <w:rFonts w:ascii="Times New Roman" w:hAnsi="Times New Roman"/>
          <w:noProof/>
          <w:sz w:val="24"/>
          <w:szCs w:val="24"/>
        </w:rPr>
        <w:t xml:space="preserve"> (2015). Dinuclear copper(II) octaazamacrocyclic complex in a PVC coated GCE and graphite as a voltammetric sensor for determination of gallic acid and antioxidant capacity of wine samples. </w:t>
      </w:r>
      <w:r w:rsidRPr="001A3E56">
        <w:rPr>
          <w:rFonts w:ascii="Times New Roman" w:hAnsi="Times New Roman"/>
          <w:i/>
          <w:noProof/>
          <w:sz w:val="24"/>
          <w:szCs w:val="24"/>
        </w:rPr>
        <w:t>Talanta, 132</w:t>
      </w:r>
      <w:r w:rsidRPr="001A3E56">
        <w:rPr>
          <w:rFonts w:ascii="Times New Roman" w:hAnsi="Times New Roman"/>
          <w:noProof/>
          <w:sz w:val="24"/>
          <w:szCs w:val="24"/>
        </w:rPr>
        <w:t>, 513-519.</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Prodanovic, O., Spasojevic, D., Prokopijevic, M., Radotic, K., Markovic, N., Blazic, M., &amp; </w:t>
      </w:r>
      <w:r w:rsidRPr="001A3E56">
        <w:rPr>
          <w:rFonts w:ascii="Times New Roman" w:hAnsi="Times New Roman"/>
          <w:noProof/>
          <w:sz w:val="24"/>
          <w:szCs w:val="24"/>
          <w:u w:val="single"/>
        </w:rPr>
        <w:t>Prodanovic, R.</w:t>
      </w:r>
      <w:r w:rsidRPr="001A3E56">
        <w:rPr>
          <w:rFonts w:ascii="Times New Roman" w:hAnsi="Times New Roman"/>
          <w:noProof/>
          <w:sz w:val="24"/>
          <w:szCs w:val="24"/>
        </w:rPr>
        <w:t xml:space="preserve"> (2015). Tyramine modified alginates via periodate oxidation for peroxidase induced hydrogel formation and immobilization. </w:t>
      </w:r>
      <w:r w:rsidRPr="001A3E56">
        <w:rPr>
          <w:rFonts w:ascii="Times New Roman" w:hAnsi="Times New Roman"/>
          <w:i/>
          <w:noProof/>
          <w:sz w:val="24"/>
          <w:szCs w:val="24"/>
        </w:rPr>
        <w:t>Reactive &amp; Functional Polymers, 93</w:t>
      </w:r>
      <w:r w:rsidRPr="001A3E56">
        <w:rPr>
          <w:rFonts w:ascii="Times New Roman" w:hAnsi="Times New Roman"/>
          <w:noProof/>
          <w:sz w:val="24"/>
          <w:szCs w:val="24"/>
        </w:rPr>
        <w:t>, 77-83.</w:t>
      </w:r>
    </w:p>
    <w:p w:rsidR="001A3E56" w:rsidRPr="001A3E56" w:rsidRDefault="001A3E56" w:rsidP="0086244A">
      <w:pPr>
        <w:pStyle w:val="ListParagraph"/>
        <w:numPr>
          <w:ilvl w:val="0"/>
          <w:numId w:val="19"/>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Sentic, M., Arbault, S., Bouffier, L., </w:t>
      </w:r>
      <w:r w:rsidRPr="001A3E56">
        <w:rPr>
          <w:rFonts w:ascii="Times New Roman" w:hAnsi="Times New Roman"/>
          <w:noProof/>
          <w:sz w:val="24"/>
          <w:szCs w:val="24"/>
          <w:u w:val="single"/>
        </w:rPr>
        <w:t>Manojlovic, D.</w:t>
      </w:r>
      <w:r w:rsidRPr="001A3E56">
        <w:rPr>
          <w:rFonts w:ascii="Times New Roman" w:hAnsi="Times New Roman"/>
          <w:noProof/>
          <w:sz w:val="24"/>
          <w:szCs w:val="24"/>
        </w:rPr>
        <w:t xml:space="preserve">, Kuhn, A., &amp; Sojic, N. (2015). 3D electrogenerated chemiluminescence: from surface-confined reactions to bulk emission. </w:t>
      </w:r>
      <w:r w:rsidRPr="001A3E56">
        <w:rPr>
          <w:rFonts w:ascii="Times New Roman" w:hAnsi="Times New Roman"/>
          <w:i/>
          <w:noProof/>
          <w:sz w:val="24"/>
          <w:szCs w:val="24"/>
        </w:rPr>
        <w:t>Chemical Science, 6</w:t>
      </w:r>
      <w:r w:rsidRPr="001A3E56">
        <w:rPr>
          <w:rFonts w:ascii="Times New Roman" w:hAnsi="Times New Roman"/>
          <w:noProof/>
          <w:sz w:val="24"/>
          <w:szCs w:val="24"/>
        </w:rPr>
        <w:t>(8), 4433-4437.</w:t>
      </w:r>
    </w:p>
    <w:p w:rsidR="001A3E56" w:rsidRPr="00E56F9F" w:rsidRDefault="001A3E56" w:rsidP="00E56F9F">
      <w:pPr>
        <w:pStyle w:val="ListParagraph"/>
        <w:numPr>
          <w:ilvl w:val="0"/>
          <w:numId w:val="19"/>
        </w:numPr>
        <w:spacing w:after="0" w:line="240" w:lineRule="auto"/>
        <w:ind w:left="714" w:hanging="357"/>
        <w:jc w:val="both"/>
        <w:rPr>
          <w:rFonts w:ascii="Times New Roman" w:hAnsi="Times New Roman"/>
          <w:noProof/>
          <w:sz w:val="24"/>
          <w:szCs w:val="24"/>
        </w:rPr>
      </w:pPr>
      <w:r w:rsidRPr="001A3E56">
        <w:rPr>
          <w:rFonts w:ascii="Times New Roman" w:hAnsi="Times New Roman"/>
          <w:noProof/>
          <w:sz w:val="24"/>
          <w:szCs w:val="24"/>
        </w:rPr>
        <w:t xml:space="preserve">Utech, S., </w:t>
      </w:r>
      <w:r w:rsidRPr="001A3E56">
        <w:rPr>
          <w:rFonts w:ascii="Times New Roman" w:hAnsi="Times New Roman"/>
          <w:noProof/>
          <w:sz w:val="24"/>
          <w:szCs w:val="24"/>
          <w:u w:val="single"/>
        </w:rPr>
        <w:t>Prodanovic, R.</w:t>
      </w:r>
      <w:r w:rsidRPr="001A3E56">
        <w:rPr>
          <w:rFonts w:ascii="Times New Roman" w:hAnsi="Times New Roman"/>
          <w:noProof/>
          <w:sz w:val="24"/>
          <w:szCs w:val="24"/>
        </w:rPr>
        <w:t xml:space="preserve">, Mao, A. S., Ostafe, R., Mooney, D. J., &amp; Weitz, D. A. (2015). Microfluidic Generation of Monodisperse, Structurally Homogeneous Alginate Microgels </w:t>
      </w:r>
      <w:r w:rsidRPr="00E56F9F">
        <w:rPr>
          <w:rFonts w:ascii="Times New Roman" w:hAnsi="Times New Roman"/>
          <w:noProof/>
          <w:sz w:val="24"/>
          <w:szCs w:val="24"/>
        </w:rPr>
        <w:t xml:space="preserve">for Cell Encapsulation and 3D Cell Culture. </w:t>
      </w:r>
      <w:r w:rsidRPr="00E56F9F">
        <w:rPr>
          <w:rFonts w:ascii="Times New Roman" w:hAnsi="Times New Roman"/>
          <w:i/>
          <w:noProof/>
          <w:sz w:val="24"/>
          <w:szCs w:val="24"/>
        </w:rPr>
        <w:t>Adv Healthc Mater, 4</w:t>
      </w:r>
      <w:r w:rsidRPr="00E56F9F">
        <w:rPr>
          <w:rFonts w:ascii="Times New Roman" w:hAnsi="Times New Roman"/>
          <w:noProof/>
          <w:sz w:val="24"/>
          <w:szCs w:val="24"/>
        </w:rPr>
        <w:t>(11), 1628-1633.</w:t>
      </w:r>
    </w:p>
    <w:p w:rsidR="001A3E56" w:rsidRPr="00E56F9F" w:rsidRDefault="001A3E56" w:rsidP="00E56F9F">
      <w:pPr>
        <w:pStyle w:val="ListParagraph"/>
        <w:numPr>
          <w:ilvl w:val="0"/>
          <w:numId w:val="19"/>
        </w:numPr>
        <w:spacing w:after="0" w:line="240" w:lineRule="auto"/>
        <w:ind w:left="714" w:hanging="357"/>
        <w:jc w:val="both"/>
        <w:rPr>
          <w:rFonts w:ascii="Times New Roman" w:hAnsi="Times New Roman"/>
          <w:noProof/>
          <w:sz w:val="24"/>
          <w:szCs w:val="24"/>
        </w:rPr>
      </w:pPr>
      <w:r w:rsidRPr="00E56F9F">
        <w:rPr>
          <w:rFonts w:ascii="Times New Roman" w:hAnsi="Times New Roman"/>
          <w:noProof/>
          <w:sz w:val="24"/>
          <w:szCs w:val="24"/>
        </w:rPr>
        <w:lastRenderedPageBreak/>
        <w:t xml:space="preserve">Zlatovic, M. V., Borozan, S. Z., </w:t>
      </w:r>
      <w:r w:rsidRPr="00E56F9F">
        <w:rPr>
          <w:rFonts w:ascii="Times New Roman" w:hAnsi="Times New Roman"/>
          <w:noProof/>
          <w:sz w:val="24"/>
          <w:szCs w:val="24"/>
          <w:u w:val="single"/>
        </w:rPr>
        <w:t>Nikolic, M. R.</w:t>
      </w:r>
      <w:r w:rsidRPr="00E56F9F">
        <w:rPr>
          <w:rFonts w:ascii="Times New Roman" w:hAnsi="Times New Roman"/>
          <w:noProof/>
          <w:sz w:val="24"/>
          <w:szCs w:val="24"/>
        </w:rPr>
        <w:t xml:space="preserve">, &amp; Stojanovic, S. D. (2015). Anion-pi interactions in protein-porphyrin complexes. </w:t>
      </w:r>
      <w:r w:rsidRPr="00E56F9F">
        <w:rPr>
          <w:rFonts w:ascii="Times New Roman" w:hAnsi="Times New Roman"/>
          <w:i/>
          <w:noProof/>
          <w:sz w:val="24"/>
          <w:szCs w:val="24"/>
        </w:rPr>
        <w:t>Rsc Advances, 5</w:t>
      </w:r>
      <w:r w:rsidRPr="00E56F9F">
        <w:rPr>
          <w:rFonts w:ascii="Times New Roman" w:hAnsi="Times New Roman"/>
          <w:noProof/>
          <w:sz w:val="24"/>
          <w:szCs w:val="24"/>
        </w:rPr>
        <w:t>(48), 38361-38372.</w:t>
      </w:r>
    </w:p>
    <w:p w:rsidR="007741EC" w:rsidRPr="00E56F9F" w:rsidRDefault="007741EC" w:rsidP="00E56F9F">
      <w:pPr>
        <w:pStyle w:val="ListParagraph"/>
        <w:numPr>
          <w:ilvl w:val="0"/>
          <w:numId w:val="19"/>
        </w:numPr>
        <w:autoSpaceDE w:val="0"/>
        <w:autoSpaceDN w:val="0"/>
        <w:adjustRightInd w:val="0"/>
        <w:spacing w:after="0" w:line="240" w:lineRule="auto"/>
        <w:ind w:left="714" w:hanging="357"/>
        <w:jc w:val="both"/>
        <w:rPr>
          <w:rFonts w:ascii="Times New Roman" w:eastAsia="Times New Roman" w:hAnsi="Times New Roman"/>
          <w:sz w:val="24"/>
          <w:szCs w:val="24"/>
        </w:rPr>
      </w:pPr>
      <w:r w:rsidRPr="00E56F9F">
        <w:rPr>
          <w:rFonts w:ascii="Times New Roman" w:eastAsia="Times New Roman" w:hAnsi="Times New Roman"/>
          <w:sz w:val="24"/>
          <w:szCs w:val="24"/>
        </w:rPr>
        <w:t xml:space="preserve">Estelle Bonnin, </w:t>
      </w:r>
      <w:r w:rsidRPr="00E56F9F">
        <w:rPr>
          <w:rFonts w:ascii="Times New Roman" w:eastAsia="Times New Roman" w:hAnsi="Times New Roman"/>
          <w:b/>
          <w:sz w:val="24"/>
          <w:szCs w:val="24"/>
        </w:rPr>
        <w:t>Jelena Mutic,</w:t>
      </w:r>
      <w:r w:rsidRPr="00E56F9F">
        <w:rPr>
          <w:rFonts w:ascii="Times New Roman" w:eastAsia="Times New Roman" w:hAnsi="Times New Roman"/>
          <w:sz w:val="24"/>
          <w:szCs w:val="24"/>
        </w:rPr>
        <w:t xml:space="preserve"> Jasna Nikolic, Sally Burr, Paul Robert, Marie-Jeanne Crépeau,  “Methylesterase behaviour is related to polysaccharide organisation in model systems mimicking cell walls”, Carbohydrate Polymers 124 </w:t>
      </w:r>
      <w:r w:rsidRPr="00E56F9F">
        <w:rPr>
          <w:rFonts w:ascii="Times New Roman" w:eastAsia="Times New Roman" w:hAnsi="Times New Roman"/>
          <w:b/>
          <w:sz w:val="24"/>
          <w:szCs w:val="24"/>
        </w:rPr>
        <w:t>(2015)</w:t>
      </w:r>
      <w:r w:rsidRPr="00E56F9F">
        <w:rPr>
          <w:rFonts w:ascii="Times New Roman" w:eastAsia="Times New Roman" w:hAnsi="Times New Roman"/>
          <w:sz w:val="24"/>
          <w:szCs w:val="24"/>
        </w:rPr>
        <w:t xml:space="preserve"> 57–65. </w:t>
      </w:r>
    </w:p>
    <w:p w:rsidR="00A22A32" w:rsidRPr="00E56F9F" w:rsidRDefault="00A22A32" w:rsidP="00E56F9F">
      <w:pPr>
        <w:pStyle w:val="ListParagraph"/>
        <w:numPr>
          <w:ilvl w:val="0"/>
          <w:numId w:val="19"/>
        </w:numPr>
        <w:autoSpaceDE w:val="0"/>
        <w:autoSpaceDN w:val="0"/>
        <w:adjustRightInd w:val="0"/>
        <w:spacing w:after="0" w:line="240" w:lineRule="auto"/>
        <w:ind w:left="714" w:hanging="357"/>
        <w:jc w:val="both"/>
        <w:rPr>
          <w:rFonts w:ascii="Times New Roman" w:eastAsia="Times New Roman" w:hAnsi="Times New Roman"/>
          <w:sz w:val="24"/>
          <w:szCs w:val="24"/>
        </w:rPr>
      </w:pPr>
      <w:r w:rsidRPr="00E56F9F">
        <w:rPr>
          <w:rFonts w:ascii="Times New Roman" w:hAnsi="Times New Roman"/>
          <w:noProof/>
          <w:sz w:val="24"/>
          <w:szCs w:val="24"/>
        </w:rPr>
        <w:t>D. Mitić-Ćulafić, B. Nikolić, N. Simin, N. Jasnić, D. Četojević-Simin, M. Krstić, J. Knežević-Vukčević, Effect of Allium flavum L. and Allium melanantherum Panč. Extracts on Oxidative DNA Damage and Antioxidative Enzymes Superoxide Dismutase and Catalase, Plant Foods for Human Nutrition, (2015) 1-7.</w:t>
      </w:r>
    </w:p>
    <w:p w:rsidR="007741EC" w:rsidRPr="001A3E56" w:rsidRDefault="007741EC" w:rsidP="00E56F9F">
      <w:pPr>
        <w:pStyle w:val="ListParagraph"/>
        <w:spacing w:after="0" w:line="240" w:lineRule="auto"/>
        <w:jc w:val="both"/>
        <w:rPr>
          <w:rFonts w:ascii="Times New Roman" w:hAnsi="Times New Roman"/>
          <w:noProof/>
          <w:sz w:val="24"/>
          <w:szCs w:val="24"/>
        </w:rPr>
      </w:pPr>
    </w:p>
    <w:p w:rsidR="001A3E56" w:rsidRPr="001A3E56" w:rsidRDefault="001A3E56" w:rsidP="0086244A">
      <w:pPr>
        <w:autoSpaceDE w:val="0"/>
        <w:autoSpaceDN w:val="0"/>
        <w:adjustRightInd w:val="0"/>
        <w:spacing w:after="0" w:line="240" w:lineRule="auto"/>
        <w:ind w:left="720"/>
        <w:rPr>
          <w:rFonts w:ascii="Times New Roman" w:hAnsi="Times New Roman"/>
          <w:bCs/>
          <w:sz w:val="24"/>
          <w:szCs w:val="24"/>
        </w:rPr>
      </w:pPr>
    </w:p>
    <w:p w:rsidR="00143EBC" w:rsidRPr="001A3E56" w:rsidRDefault="00143EBC" w:rsidP="0086244A">
      <w:pPr>
        <w:autoSpaceDE w:val="0"/>
        <w:autoSpaceDN w:val="0"/>
        <w:adjustRightInd w:val="0"/>
        <w:spacing w:after="0" w:line="240" w:lineRule="auto"/>
        <w:rPr>
          <w:rFonts w:ascii="Times New Roman" w:hAnsi="Times New Roman"/>
          <w:bCs/>
          <w:sz w:val="24"/>
          <w:szCs w:val="24"/>
        </w:rPr>
      </w:pPr>
    </w:p>
    <w:p w:rsidR="006B57F0" w:rsidRPr="001A3E56" w:rsidRDefault="006B57F0" w:rsidP="0086244A">
      <w:pPr>
        <w:spacing w:after="0" w:line="240" w:lineRule="auto"/>
        <w:jc w:val="both"/>
        <w:rPr>
          <w:rFonts w:ascii="Times New Roman" w:hAnsi="Times New Roman"/>
          <w:sz w:val="24"/>
          <w:szCs w:val="24"/>
          <w:lang w:val="sr-Latn-CS"/>
        </w:rPr>
      </w:pPr>
      <w:r w:rsidRPr="001A3E56">
        <w:rPr>
          <w:rFonts w:ascii="Times New Roman" w:hAnsi="Times New Roman"/>
          <w:b/>
          <w:sz w:val="24"/>
          <w:szCs w:val="24"/>
          <w:lang w:val="sr-Latn-CS"/>
        </w:rPr>
        <w:t xml:space="preserve">Radovi u </w:t>
      </w:r>
      <w:r w:rsidRPr="001A3E56">
        <w:rPr>
          <w:rFonts w:ascii="Times New Roman" w:hAnsi="Times New Roman"/>
          <w:b/>
          <w:sz w:val="24"/>
          <w:szCs w:val="24"/>
          <w:lang w:val="sl-SI"/>
        </w:rPr>
        <w:t xml:space="preserve">istaknutim </w:t>
      </w:r>
      <w:r w:rsidRPr="001A3E56">
        <w:rPr>
          <w:rFonts w:ascii="Times New Roman" w:hAnsi="Times New Roman"/>
          <w:b/>
          <w:sz w:val="24"/>
          <w:szCs w:val="24"/>
          <w:lang w:val="sr-Latn-CS"/>
        </w:rPr>
        <w:t>međunarodnim časopisima (M</w:t>
      </w:r>
      <w:r w:rsidRPr="001A3E56">
        <w:rPr>
          <w:rFonts w:ascii="Times New Roman" w:hAnsi="Times New Roman"/>
          <w:b/>
          <w:sz w:val="24"/>
          <w:szCs w:val="24"/>
          <w:vertAlign w:val="subscript"/>
          <w:lang w:val="sr-Latn-CS"/>
        </w:rPr>
        <w:t>22</w:t>
      </w:r>
      <w:r w:rsidRPr="001A3E56">
        <w:rPr>
          <w:rFonts w:ascii="Times New Roman" w:hAnsi="Times New Roman"/>
          <w:b/>
          <w:sz w:val="24"/>
          <w:szCs w:val="24"/>
          <w:lang w:val="sr-Latn-CS"/>
        </w:rPr>
        <w:t>)</w:t>
      </w:r>
    </w:p>
    <w:p w:rsidR="00EB5AEA" w:rsidRPr="001A3E56" w:rsidRDefault="00EB5AEA" w:rsidP="0086244A">
      <w:pPr>
        <w:pStyle w:val="ListParagraph"/>
        <w:numPr>
          <w:ilvl w:val="0"/>
          <w:numId w:val="22"/>
        </w:numPr>
        <w:spacing w:after="0" w:line="240" w:lineRule="auto"/>
        <w:jc w:val="both"/>
        <w:rPr>
          <w:rFonts w:ascii="Times New Roman" w:hAnsi="Times New Roman"/>
          <w:sz w:val="24"/>
          <w:szCs w:val="24"/>
          <w:lang w:val="fr-CH"/>
        </w:rPr>
      </w:pPr>
      <w:r w:rsidRPr="001A3E56">
        <w:rPr>
          <w:rFonts w:ascii="Times New Roman" w:hAnsi="Times New Roman"/>
          <w:sz w:val="24"/>
          <w:szCs w:val="24"/>
          <w:lang w:val="fr-CH"/>
        </w:rPr>
        <w:t xml:space="preserve">Milica Fotirić Akšić, Tomislav Tosti, Nebojša Nedić, Miša Marković, </w:t>
      </w:r>
      <w:r w:rsidRPr="001A3E56">
        <w:rPr>
          <w:rFonts w:ascii="Times New Roman" w:hAnsi="Times New Roman"/>
          <w:sz w:val="24"/>
          <w:szCs w:val="24"/>
        </w:rPr>
        <w:t xml:space="preserve">Vlado Ličina, </w:t>
      </w:r>
      <w:r w:rsidRPr="001A3E56">
        <w:rPr>
          <w:rFonts w:ascii="Times New Roman" w:hAnsi="Times New Roman"/>
          <w:sz w:val="24"/>
          <w:szCs w:val="24"/>
          <w:u w:val="single"/>
          <w:lang w:val="fr-CH"/>
        </w:rPr>
        <w:t>Dušanka Milojković-Opsenica, Živoslav Tešić</w:t>
      </w:r>
      <w:r w:rsidRPr="001A3E56">
        <w:rPr>
          <w:rFonts w:ascii="Times New Roman" w:hAnsi="Times New Roman"/>
          <w:sz w:val="24"/>
          <w:szCs w:val="24"/>
          <w:lang w:val="fr-CH"/>
        </w:rPr>
        <w:t xml:space="preserve"> </w:t>
      </w:r>
    </w:p>
    <w:p w:rsidR="00143EBC" w:rsidRPr="001A3E56" w:rsidRDefault="00EB5AEA" w:rsidP="0086244A">
      <w:pPr>
        <w:autoSpaceDE w:val="0"/>
        <w:autoSpaceDN w:val="0"/>
        <w:adjustRightInd w:val="0"/>
        <w:spacing w:after="0" w:line="240" w:lineRule="auto"/>
        <w:ind w:left="720"/>
        <w:jc w:val="both"/>
        <w:rPr>
          <w:rFonts w:ascii="Times New Roman" w:hAnsi="Times New Roman"/>
          <w:sz w:val="24"/>
          <w:szCs w:val="24"/>
        </w:rPr>
      </w:pPr>
      <w:r w:rsidRPr="008534A9">
        <w:rPr>
          <w:rFonts w:ascii="Times New Roman" w:hAnsi="Times New Roman"/>
          <w:sz w:val="24"/>
          <w:szCs w:val="24"/>
        </w:rPr>
        <w:t>Influence of frost damage on the sugars and sugar alcohol composition in quince (Cydonia oblonga Mill.) floral nectar</w:t>
      </w:r>
      <w:r w:rsidRPr="001A3E56">
        <w:rPr>
          <w:rFonts w:ascii="Times New Roman" w:hAnsi="Times New Roman"/>
          <w:sz w:val="24"/>
          <w:szCs w:val="24"/>
        </w:rPr>
        <w:t xml:space="preserve">  </w:t>
      </w:r>
      <w:r w:rsidRPr="001A3E56">
        <w:rPr>
          <w:rFonts w:ascii="Times New Roman" w:hAnsi="Times New Roman"/>
          <w:i/>
          <w:sz w:val="24"/>
          <w:szCs w:val="24"/>
        </w:rPr>
        <w:t>Acta Physiologiae Plantarum</w:t>
      </w:r>
      <w:r w:rsidRPr="001A3E56">
        <w:rPr>
          <w:rFonts w:ascii="Times New Roman" w:hAnsi="Times New Roman"/>
          <w:sz w:val="24"/>
          <w:szCs w:val="24"/>
        </w:rPr>
        <w:t xml:space="preserve">, </w:t>
      </w:r>
      <w:r w:rsidRPr="001A3E56">
        <w:rPr>
          <w:rFonts w:ascii="Times New Roman" w:hAnsi="Times New Roman"/>
          <w:sz w:val="24"/>
          <w:szCs w:val="24"/>
          <w:lang w:eastAsia="de-AT"/>
        </w:rPr>
        <w:t>37 (2015) 1701</w:t>
      </w:r>
      <w:r w:rsidRPr="001A3E56">
        <w:rPr>
          <w:rFonts w:ascii="Times New Roman" w:hAnsi="Times New Roman"/>
          <w:sz w:val="24"/>
          <w:szCs w:val="24"/>
        </w:rPr>
        <w:t>, DOI: 10.1007/s11738-014-1701-y</w:t>
      </w:r>
      <w:r w:rsidRPr="001A3E56">
        <w:rPr>
          <w:rFonts w:ascii="Times New Roman" w:hAnsi="Times New Roman"/>
          <w:b/>
          <w:sz w:val="24"/>
          <w:szCs w:val="24"/>
        </w:rPr>
        <w:t xml:space="preserve"> </w:t>
      </w:r>
      <w:r w:rsidRPr="001A3E56">
        <w:rPr>
          <w:rFonts w:ascii="Times New Roman" w:hAnsi="Times New Roman"/>
          <w:b/>
          <w:sz w:val="24"/>
          <w:szCs w:val="24"/>
        </w:rPr>
        <w:tab/>
      </w:r>
    </w:p>
    <w:p w:rsidR="00EB5AEA" w:rsidRPr="001A3E56" w:rsidRDefault="00EB5AEA" w:rsidP="0086244A">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A3E56">
        <w:rPr>
          <w:rFonts w:ascii="Times New Roman" w:hAnsi="Times New Roman"/>
          <w:sz w:val="24"/>
          <w:szCs w:val="24"/>
        </w:rPr>
        <w:t xml:space="preserve">Pergal Miodrag M  </w:t>
      </w:r>
      <w:r w:rsidRPr="001A3E56">
        <w:rPr>
          <w:rFonts w:ascii="Times New Roman" w:hAnsi="Times New Roman"/>
          <w:sz w:val="24"/>
          <w:szCs w:val="24"/>
          <w:u w:val="single"/>
        </w:rPr>
        <w:t>Tesic Zivoslav Lj</w:t>
      </w:r>
      <w:r w:rsidRPr="001A3E56">
        <w:rPr>
          <w:rFonts w:ascii="Times New Roman" w:hAnsi="Times New Roman"/>
          <w:sz w:val="24"/>
          <w:szCs w:val="24"/>
        </w:rPr>
        <w:t xml:space="preserve">  Popovic Aleksandar R, </w:t>
      </w:r>
      <w:r w:rsidRPr="008534A9">
        <w:rPr>
          <w:rFonts w:ascii="Times New Roman" w:hAnsi="Times New Roman"/>
          <w:sz w:val="24"/>
          <w:szCs w:val="24"/>
        </w:rPr>
        <w:t xml:space="preserve">Influence of Anthropogenic and Environmental Conditions on Polycyclic Aromatic Hydrocarbon Pollution Originating from Coal Ash Dumps, </w:t>
      </w:r>
      <w:r w:rsidRPr="001A3E56">
        <w:rPr>
          <w:rFonts w:ascii="Times New Roman" w:hAnsi="Times New Roman"/>
          <w:sz w:val="24"/>
          <w:szCs w:val="24"/>
        </w:rPr>
        <w:t>WATER AIR AND SOIL POLLUTION, (2015), vol. 226 br. 3,</w:t>
      </w:r>
      <w:r w:rsidRPr="001A3E56">
        <w:rPr>
          <w:rFonts w:ascii="Times New Roman" w:hAnsi="Times New Roman"/>
          <w:b/>
          <w:sz w:val="24"/>
          <w:szCs w:val="24"/>
        </w:rPr>
        <w:tab/>
      </w:r>
    </w:p>
    <w:p w:rsidR="00143EBC" w:rsidRPr="001A3E56" w:rsidRDefault="00143EBC" w:rsidP="0086244A">
      <w:pPr>
        <w:pStyle w:val="NoSpacing"/>
        <w:numPr>
          <w:ilvl w:val="0"/>
          <w:numId w:val="22"/>
        </w:numPr>
        <w:jc w:val="both"/>
        <w:rPr>
          <w:rFonts w:ascii="Times New Roman" w:hAnsi="Times New Roman"/>
          <w:sz w:val="24"/>
          <w:szCs w:val="24"/>
          <w:lang w:eastAsia="sr-Latn-CS"/>
        </w:rPr>
      </w:pPr>
      <w:r w:rsidRPr="001A3E56">
        <w:rPr>
          <w:rFonts w:ascii="Times New Roman" w:hAnsi="Times New Roman"/>
          <w:sz w:val="24"/>
          <w:szCs w:val="24"/>
          <w:lang w:val="sr-Latn-CS"/>
        </w:rPr>
        <w:t xml:space="preserve">Nenad Marić, Mila Ilić, Srđan Miletić, Gordana Gojgić-Cvijović, </w:t>
      </w:r>
      <w:r w:rsidRPr="001A3E56">
        <w:rPr>
          <w:rFonts w:ascii="Times New Roman" w:hAnsi="Times New Roman"/>
          <w:sz w:val="24"/>
          <w:szCs w:val="24"/>
          <w:u w:val="single"/>
          <w:lang w:val="sr-Latn-CS"/>
        </w:rPr>
        <w:t>Vladimir Beškoski, Miroslav M. Vrvić</w:t>
      </w:r>
      <w:r w:rsidRPr="001A3E56">
        <w:rPr>
          <w:rFonts w:ascii="Times New Roman" w:hAnsi="Times New Roman"/>
          <w:sz w:val="24"/>
          <w:szCs w:val="24"/>
          <w:lang w:val="sr-Latn-CS"/>
        </w:rPr>
        <w:t xml:space="preserve"> &amp; Petar Papić, Enhanced in situ bioremediation of groundwater contaminated by petroleum hydrocarbons at the location of the Nitex textiles, Serbia, Environmental Earth Sciences 74(6) (2015) 5211-5219</w:t>
      </w:r>
    </w:p>
    <w:p w:rsidR="00143EBC" w:rsidRPr="001A3E56" w:rsidRDefault="00143EBC" w:rsidP="0086244A">
      <w:pPr>
        <w:pStyle w:val="NoSpacing"/>
        <w:ind w:left="720"/>
        <w:jc w:val="both"/>
        <w:rPr>
          <w:rFonts w:ascii="Times New Roman" w:hAnsi="Times New Roman"/>
          <w:sz w:val="24"/>
          <w:szCs w:val="24"/>
          <w:lang w:val="sr-Latn-CS"/>
        </w:rPr>
      </w:pPr>
      <w:r w:rsidRPr="001A3E56">
        <w:rPr>
          <w:rFonts w:ascii="Times New Roman" w:hAnsi="Times New Roman"/>
          <w:sz w:val="24"/>
          <w:szCs w:val="24"/>
          <w:lang w:val="sr-Latn-CS"/>
        </w:rPr>
        <w:t xml:space="preserve">DOI: 10.1007/s12665-015-4531-3 </w:t>
      </w:r>
    </w:p>
    <w:p w:rsidR="0045693A" w:rsidRPr="001A3E56" w:rsidRDefault="0045693A" w:rsidP="0086244A">
      <w:pPr>
        <w:pStyle w:val="ListParagraph"/>
        <w:numPr>
          <w:ilvl w:val="0"/>
          <w:numId w:val="22"/>
        </w:numPr>
        <w:spacing w:after="0" w:line="240" w:lineRule="auto"/>
        <w:jc w:val="both"/>
        <w:rPr>
          <w:rFonts w:ascii="Times New Roman" w:hAnsi="Times New Roman"/>
          <w:color w:val="000000"/>
          <w:sz w:val="24"/>
          <w:szCs w:val="24"/>
          <w:shd w:val="clear" w:color="auto" w:fill="FFFFFF"/>
        </w:rPr>
      </w:pPr>
      <w:r w:rsidRPr="001A3E56">
        <w:rPr>
          <w:rFonts w:ascii="Times New Roman" w:hAnsi="Times New Roman"/>
          <w:color w:val="000000"/>
          <w:sz w:val="24"/>
          <w:szCs w:val="24"/>
          <w:u w:val="single"/>
          <w:shd w:val="clear" w:color="auto" w:fill="FFFFFF"/>
        </w:rPr>
        <w:t>Popovic M</w:t>
      </w:r>
      <w:r w:rsidRPr="001A3E56">
        <w:rPr>
          <w:rFonts w:ascii="Times New Roman" w:hAnsi="Times New Roman"/>
          <w:color w:val="000000"/>
          <w:sz w:val="24"/>
          <w:szCs w:val="24"/>
          <w:shd w:val="clear" w:color="auto" w:fill="FFFFFF"/>
        </w:rPr>
        <w:t xml:space="preserve">, </w:t>
      </w:r>
      <w:r w:rsidRPr="001A3E56">
        <w:rPr>
          <w:rFonts w:ascii="Times New Roman" w:hAnsi="Times New Roman"/>
          <w:color w:val="000000"/>
          <w:sz w:val="24"/>
          <w:szCs w:val="24"/>
          <w:u w:val="single"/>
          <w:shd w:val="clear" w:color="auto" w:fill="FFFFFF"/>
        </w:rPr>
        <w:t>Prodanovic R</w:t>
      </w:r>
      <w:r w:rsidRPr="001A3E56">
        <w:rPr>
          <w:rFonts w:ascii="Times New Roman" w:hAnsi="Times New Roman"/>
          <w:color w:val="000000"/>
          <w:sz w:val="24"/>
          <w:szCs w:val="24"/>
          <w:shd w:val="clear" w:color="auto" w:fill="FFFFFF"/>
        </w:rPr>
        <w:t xml:space="preserve">, Ostafe R, Schillberg S, Fischer R, </w:t>
      </w:r>
      <w:r w:rsidRPr="001A3E56">
        <w:rPr>
          <w:rFonts w:ascii="Times New Roman" w:hAnsi="Times New Roman"/>
          <w:color w:val="000000"/>
          <w:sz w:val="24"/>
          <w:szCs w:val="24"/>
          <w:u w:val="single"/>
          <w:shd w:val="clear" w:color="auto" w:fill="FFFFFF"/>
        </w:rPr>
        <w:t>Gavrovic-Jankulovic M</w:t>
      </w:r>
      <w:r w:rsidRPr="001A3E56">
        <w:rPr>
          <w:rFonts w:ascii="Times New Roman" w:hAnsi="Times New Roman"/>
          <w:color w:val="000000"/>
          <w:sz w:val="24"/>
          <w:szCs w:val="24"/>
          <w:shd w:val="clear" w:color="auto" w:fill="FFFFFF"/>
        </w:rPr>
        <w:t>.</w:t>
      </w:r>
      <w:r w:rsidRPr="001A3E56">
        <w:rPr>
          <w:rFonts w:ascii="Times New Roman" w:hAnsi="Times New Roman"/>
          <w:sz w:val="24"/>
          <w:szCs w:val="24"/>
        </w:rPr>
        <w:t xml:space="preserve"> </w:t>
      </w:r>
      <w:r w:rsidRPr="001A3E56">
        <w:rPr>
          <w:rFonts w:ascii="Times New Roman" w:hAnsi="Times New Roman"/>
          <w:color w:val="000000"/>
          <w:sz w:val="24"/>
          <w:szCs w:val="24"/>
          <w:shd w:val="clear" w:color="auto" w:fill="FFFFFF"/>
        </w:rPr>
        <w:t>Yeast surface display is a novel tool for the rapid immunological characterization of plant-derived food allergens. Immunol Res. 2015 Mar;61(3):230-9. doi: 10.1007/s12026-014-8614-0.</w:t>
      </w:r>
    </w:p>
    <w:p w:rsidR="00143EBC" w:rsidRPr="001A3E56" w:rsidRDefault="0045693A" w:rsidP="0086244A">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A3E56">
        <w:rPr>
          <w:rFonts w:ascii="Times New Roman" w:hAnsi="Times New Roman"/>
          <w:noProof/>
          <w:sz w:val="24"/>
          <w:szCs w:val="24"/>
          <w:u w:val="single"/>
        </w:rPr>
        <w:t>Z. Vujčić</w:t>
      </w:r>
      <w:r w:rsidRPr="001A3E56">
        <w:rPr>
          <w:rFonts w:ascii="Times New Roman" w:hAnsi="Times New Roman"/>
          <w:noProof/>
          <w:sz w:val="24"/>
          <w:szCs w:val="24"/>
        </w:rPr>
        <w:t>, B. Janović, N. Lončar, A. Margetić, N. Božić, B. Dojnov, M. Vujčić, Exploitation of neglected horseradish peroxidase izoenzymes for dye decolorization, International Biodeterioration and Biodegradation, 97 (2015) 124-127.</w:t>
      </w:r>
    </w:p>
    <w:p w:rsidR="0045693A" w:rsidRPr="001A3E56" w:rsidRDefault="0045693A" w:rsidP="0086244A">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A3E56">
        <w:rPr>
          <w:rFonts w:ascii="Times New Roman" w:hAnsi="Times New Roman"/>
          <w:noProof/>
          <w:sz w:val="24"/>
          <w:szCs w:val="24"/>
        </w:rPr>
        <w:t xml:space="preserve">N. Tamaš, B. Dojnov, A. Margetić, M. Vujčić, B. Špirović, N. Miletić, M. Stević, </w:t>
      </w:r>
      <w:r w:rsidRPr="001A3E56">
        <w:rPr>
          <w:rFonts w:ascii="Times New Roman" w:hAnsi="Times New Roman"/>
          <w:noProof/>
          <w:sz w:val="24"/>
          <w:szCs w:val="24"/>
          <w:u w:val="single"/>
        </w:rPr>
        <w:t>Z. Vujčić</w:t>
      </w:r>
      <w:r w:rsidRPr="001A3E56">
        <w:rPr>
          <w:rFonts w:ascii="Times New Roman" w:hAnsi="Times New Roman"/>
          <w:noProof/>
          <w:sz w:val="24"/>
          <w:szCs w:val="24"/>
        </w:rPr>
        <w:t>, Resistance to common organophosphate and carbamate insecticides in Aphis pomi (Hemiptera: Aphididae), Fruits, 70 (2015) 135-142.</w:t>
      </w:r>
    </w:p>
    <w:p w:rsidR="0045693A" w:rsidRPr="001A3E56" w:rsidRDefault="0045693A" w:rsidP="0086244A">
      <w:pPr>
        <w:pStyle w:val="ListParagraph"/>
        <w:numPr>
          <w:ilvl w:val="0"/>
          <w:numId w:val="22"/>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M. Petrić, A. Subotić, S. Jevremović, M. Trifunović-Momčilov, V. Tadić, M. Grujić, </w:t>
      </w:r>
      <w:r w:rsidRPr="001A3E56">
        <w:rPr>
          <w:rFonts w:ascii="Times New Roman" w:hAnsi="Times New Roman"/>
          <w:noProof/>
          <w:sz w:val="24"/>
          <w:szCs w:val="24"/>
          <w:u w:val="single"/>
        </w:rPr>
        <w:t>Z. Vujčić</w:t>
      </w:r>
      <w:r w:rsidRPr="001A3E56">
        <w:rPr>
          <w:rFonts w:ascii="Times New Roman" w:hAnsi="Times New Roman"/>
          <w:noProof/>
          <w:sz w:val="24"/>
          <w:szCs w:val="24"/>
        </w:rPr>
        <w:t>, Esterase and peroxidase isoforms in different stages of morphogenesis in Fritillaria meleagris L. in bulb-scale culture, Comptes Rendus - Biologies, 338 (2015) 793-802.</w:t>
      </w:r>
    </w:p>
    <w:p w:rsidR="0045693A" w:rsidRPr="001A3E56" w:rsidRDefault="0045693A" w:rsidP="0086244A">
      <w:pPr>
        <w:pStyle w:val="ListParagraph"/>
        <w:numPr>
          <w:ilvl w:val="0"/>
          <w:numId w:val="22"/>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M. Grujić, B. Dojnov, I. Potočnik, B. Duduk, </w:t>
      </w:r>
      <w:r w:rsidRPr="001A3E56">
        <w:rPr>
          <w:rFonts w:ascii="Times New Roman" w:hAnsi="Times New Roman"/>
          <w:noProof/>
          <w:sz w:val="24"/>
          <w:szCs w:val="24"/>
          <w:u w:val="single"/>
        </w:rPr>
        <w:t>Z. Vujčić</w:t>
      </w:r>
      <w:r w:rsidRPr="001A3E56">
        <w:rPr>
          <w:rFonts w:ascii="Times New Roman" w:hAnsi="Times New Roman"/>
          <w:noProof/>
          <w:sz w:val="24"/>
          <w:szCs w:val="24"/>
        </w:rPr>
        <w:t>, Spent mushroom compost as substrate for the production of industrially important hydrolytic enzymes by fungi Trichoderma spp.and Aspergillus niger in solid state fermentation, International Biodeterioration and Biodegradation, 104 (2015) 290-298.</w:t>
      </w:r>
    </w:p>
    <w:p w:rsidR="001A3E56" w:rsidRPr="001A3E56" w:rsidRDefault="001A3E56" w:rsidP="00E56F9F">
      <w:pPr>
        <w:pStyle w:val="ListParagraph"/>
        <w:numPr>
          <w:ilvl w:val="0"/>
          <w:numId w:val="22"/>
        </w:numPr>
        <w:spacing w:after="0" w:line="240" w:lineRule="auto"/>
        <w:ind w:left="714" w:hanging="357"/>
        <w:jc w:val="both"/>
        <w:rPr>
          <w:rFonts w:ascii="Times New Roman" w:hAnsi="Times New Roman"/>
          <w:noProof/>
          <w:sz w:val="24"/>
          <w:szCs w:val="24"/>
        </w:rPr>
      </w:pPr>
      <w:r w:rsidRPr="001A3E56">
        <w:rPr>
          <w:rFonts w:ascii="Times New Roman" w:hAnsi="Times New Roman"/>
          <w:noProof/>
          <w:sz w:val="24"/>
          <w:szCs w:val="24"/>
        </w:rPr>
        <w:t xml:space="preserve">Djokic, L., Spasic, J., Jeremic, S., Vasiljevic, B., Prodanovic, O., </w:t>
      </w:r>
      <w:r w:rsidRPr="001A3E56">
        <w:rPr>
          <w:rFonts w:ascii="Times New Roman" w:hAnsi="Times New Roman"/>
          <w:noProof/>
          <w:sz w:val="24"/>
          <w:szCs w:val="24"/>
          <w:u w:val="single"/>
        </w:rPr>
        <w:t>Prodanovic, R.</w:t>
      </w:r>
      <w:r w:rsidRPr="001A3E56">
        <w:rPr>
          <w:rFonts w:ascii="Times New Roman" w:hAnsi="Times New Roman"/>
          <w:noProof/>
          <w:sz w:val="24"/>
          <w:szCs w:val="24"/>
        </w:rPr>
        <w:t>, &amp; Nikodinovic-Runic, J. (2015). Immobilization of Escherichia coli cells expressing 4-</w:t>
      </w:r>
      <w:r w:rsidRPr="001A3E56">
        <w:rPr>
          <w:rFonts w:ascii="Times New Roman" w:hAnsi="Times New Roman"/>
          <w:noProof/>
          <w:sz w:val="24"/>
          <w:szCs w:val="24"/>
        </w:rPr>
        <w:lastRenderedPageBreak/>
        <w:t xml:space="preserve">oxalocrotonate tautomerase for improved biotransformation of beta-nitrostyrene. </w:t>
      </w:r>
      <w:r w:rsidRPr="001A3E56">
        <w:rPr>
          <w:rFonts w:ascii="Times New Roman" w:hAnsi="Times New Roman"/>
          <w:i/>
          <w:noProof/>
          <w:sz w:val="24"/>
          <w:szCs w:val="24"/>
        </w:rPr>
        <w:t>Bioprocess Biosyst Eng, 38</w:t>
      </w:r>
      <w:r w:rsidRPr="001A3E56">
        <w:rPr>
          <w:rFonts w:ascii="Times New Roman" w:hAnsi="Times New Roman"/>
          <w:noProof/>
          <w:sz w:val="24"/>
          <w:szCs w:val="24"/>
        </w:rPr>
        <w:t>(12), 2389-2395.</w:t>
      </w:r>
    </w:p>
    <w:p w:rsidR="001A3E56" w:rsidRPr="007741EC" w:rsidRDefault="001A3E56" w:rsidP="00E56F9F">
      <w:pPr>
        <w:pStyle w:val="ListParagraph"/>
        <w:numPr>
          <w:ilvl w:val="0"/>
          <w:numId w:val="22"/>
        </w:numPr>
        <w:spacing w:after="0" w:line="240" w:lineRule="auto"/>
        <w:ind w:left="714" w:hanging="357"/>
        <w:jc w:val="both"/>
        <w:rPr>
          <w:rFonts w:ascii="Times New Roman" w:hAnsi="Times New Roman"/>
          <w:noProof/>
          <w:sz w:val="24"/>
          <w:szCs w:val="24"/>
        </w:rPr>
      </w:pPr>
      <w:r w:rsidRPr="001A3E56">
        <w:rPr>
          <w:rFonts w:ascii="Times New Roman" w:hAnsi="Times New Roman"/>
          <w:noProof/>
          <w:sz w:val="24"/>
          <w:szCs w:val="24"/>
        </w:rPr>
        <w:t xml:space="preserve">Kuzmanovic, D., Stankovic, D. M., </w:t>
      </w:r>
      <w:r w:rsidRPr="001A3E56">
        <w:rPr>
          <w:rFonts w:ascii="Times New Roman" w:hAnsi="Times New Roman"/>
          <w:noProof/>
          <w:sz w:val="24"/>
          <w:szCs w:val="24"/>
          <w:u w:val="single"/>
        </w:rPr>
        <w:t>Manojlovic, D.</w:t>
      </w:r>
      <w:r w:rsidRPr="001A3E56">
        <w:rPr>
          <w:rFonts w:ascii="Times New Roman" w:hAnsi="Times New Roman"/>
          <w:noProof/>
          <w:sz w:val="24"/>
          <w:szCs w:val="24"/>
        </w:rPr>
        <w:t xml:space="preserve">, Kalcher, K., &amp; </w:t>
      </w:r>
      <w:r w:rsidRPr="001A3E56">
        <w:rPr>
          <w:rFonts w:ascii="Times New Roman" w:hAnsi="Times New Roman"/>
          <w:noProof/>
          <w:sz w:val="24"/>
          <w:szCs w:val="24"/>
          <w:u w:val="single"/>
        </w:rPr>
        <w:t>Roglic, G.</w:t>
      </w:r>
      <w:r w:rsidRPr="001A3E56">
        <w:rPr>
          <w:rFonts w:ascii="Times New Roman" w:hAnsi="Times New Roman"/>
          <w:noProof/>
          <w:sz w:val="24"/>
          <w:szCs w:val="24"/>
        </w:rPr>
        <w:t xml:space="preserve"> (2015). Baicalein - main active flavonoid from Scutellaria baicalensis - voltammetric sensing in human samples using boron doped diamond electrode. </w:t>
      </w:r>
      <w:r w:rsidRPr="001A3E56">
        <w:rPr>
          <w:rFonts w:ascii="Times New Roman" w:hAnsi="Times New Roman"/>
          <w:i/>
          <w:noProof/>
          <w:sz w:val="24"/>
          <w:szCs w:val="24"/>
        </w:rPr>
        <w:t>Diamond and Related Materials, 58</w:t>
      </w:r>
      <w:r w:rsidRPr="001A3E56">
        <w:rPr>
          <w:rFonts w:ascii="Times New Roman" w:hAnsi="Times New Roman"/>
          <w:noProof/>
          <w:sz w:val="24"/>
          <w:szCs w:val="24"/>
        </w:rPr>
        <w:t>, 35-39.</w:t>
      </w:r>
    </w:p>
    <w:p w:rsidR="007741EC" w:rsidRPr="00251D9E" w:rsidRDefault="007741EC" w:rsidP="00E56F9F">
      <w:pPr>
        <w:pStyle w:val="ListParagraph"/>
        <w:numPr>
          <w:ilvl w:val="0"/>
          <w:numId w:val="22"/>
        </w:numPr>
        <w:autoSpaceDE w:val="0"/>
        <w:autoSpaceDN w:val="0"/>
        <w:adjustRightInd w:val="0"/>
        <w:spacing w:after="0" w:line="240" w:lineRule="auto"/>
        <w:ind w:left="714" w:hanging="357"/>
        <w:jc w:val="both"/>
        <w:rPr>
          <w:rFonts w:ascii="Times New Roman" w:eastAsia="Times New Roman" w:hAnsi="Times New Roman"/>
          <w:sz w:val="24"/>
          <w:szCs w:val="24"/>
          <w:lang w:val="hr-HR"/>
        </w:rPr>
      </w:pPr>
      <w:r w:rsidRPr="00251D9E">
        <w:rPr>
          <w:rFonts w:ascii="Times New Roman" w:eastAsia="Times New Roman" w:hAnsi="Times New Roman"/>
          <w:sz w:val="24"/>
          <w:szCs w:val="24"/>
          <w:lang w:val="hr-HR"/>
        </w:rPr>
        <w:t xml:space="preserve">Marija V. Dimitrijevic, Violeta D. Mitic, Jelena S. Cvetkovic, Vesna P. Stankov Jovanovic,  </w:t>
      </w:r>
      <w:r w:rsidRPr="00251D9E">
        <w:rPr>
          <w:rFonts w:ascii="Times New Roman" w:eastAsia="Times New Roman" w:hAnsi="Times New Roman"/>
          <w:b/>
          <w:sz w:val="24"/>
          <w:szCs w:val="24"/>
          <w:lang w:val="hr-HR"/>
        </w:rPr>
        <w:t>Jelena J. Mutic,</w:t>
      </w:r>
      <w:r w:rsidRPr="00251D9E">
        <w:rPr>
          <w:rFonts w:ascii="Times New Roman" w:eastAsia="Times New Roman" w:hAnsi="Times New Roman"/>
          <w:sz w:val="24"/>
          <w:szCs w:val="24"/>
          <w:lang w:val="hr-HR"/>
        </w:rPr>
        <w:t xml:space="preserve"> Snezana D. Nikolic Mandic, Update on element content profiles in eleven wild edible mushrooms from family Boletaceae,</w:t>
      </w:r>
      <w:r w:rsidRPr="00251D9E">
        <w:t xml:space="preserve"> </w:t>
      </w:r>
      <w:r w:rsidRPr="00251D9E">
        <w:rPr>
          <w:rFonts w:ascii="Times New Roman" w:eastAsia="Times New Roman" w:hAnsi="Times New Roman"/>
          <w:i/>
          <w:sz w:val="24"/>
          <w:szCs w:val="24"/>
          <w:lang w:val="hr-HR"/>
        </w:rPr>
        <w:t xml:space="preserve">Eur Food Res Technol </w:t>
      </w:r>
      <w:r w:rsidRPr="00251D9E">
        <w:rPr>
          <w:rFonts w:ascii="Times New Roman" w:eastAsia="Times New Roman" w:hAnsi="Times New Roman"/>
          <w:sz w:val="24"/>
          <w:szCs w:val="24"/>
          <w:lang w:val="hr-HR"/>
        </w:rPr>
        <w:t xml:space="preserve">(2015) DOI 10.1007/s00217-015-2512-0 </w:t>
      </w:r>
    </w:p>
    <w:p w:rsidR="007741EC" w:rsidRPr="001A3E56" w:rsidRDefault="007741EC" w:rsidP="00E56F9F">
      <w:pPr>
        <w:pStyle w:val="ListParagraph"/>
        <w:spacing w:after="0" w:line="240" w:lineRule="auto"/>
        <w:jc w:val="both"/>
        <w:rPr>
          <w:rFonts w:ascii="Times New Roman" w:hAnsi="Times New Roman"/>
          <w:noProof/>
          <w:sz w:val="24"/>
          <w:szCs w:val="24"/>
        </w:rPr>
      </w:pPr>
    </w:p>
    <w:p w:rsidR="001A3E56" w:rsidRPr="001A3E56" w:rsidRDefault="001A3E56" w:rsidP="0086244A">
      <w:pPr>
        <w:spacing w:after="0" w:line="240" w:lineRule="auto"/>
        <w:jc w:val="both"/>
        <w:rPr>
          <w:rFonts w:ascii="Times New Roman" w:hAnsi="Times New Roman"/>
          <w:noProof/>
          <w:sz w:val="24"/>
          <w:szCs w:val="24"/>
        </w:rPr>
      </w:pPr>
    </w:p>
    <w:p w:rsidR="006B57F0" w:rsidRPr="001A3E56" w:rsidRDefault="00EB5AEA" w:rsidP="0086244A">
      <w:pPr>
        <w:autoSpaceDE w:val="0"/>
        <w:autoSpaceDN w:val="0"/>
        <w:adjustRightInd w:val="0"/>
        <w:spacing w:after="0" w:line="240" w:lineRule="auto"/>
        <w:rPr>
          <w:rFonts w:ascii="Times New Roman" w:hAnsi="Times New Roman"/>
          <w:color w:val="131413"/>
          <w:sz w:val="24"/>
          <w:szCs w:val="24"/>
        </w:rPr>
      </w:pPr>
      <w:r w:rsidRPr="001A3E56">
        <w:rPr>
          <w:rFonts w:ascii="Times New Roman" w:hAnsi="Times New Roman"/>
          <w:b/>
          <w:sz w:val="24"/>
          <w:szCs w:val="24"/>
        </w:rPr>
        <w:tab/>
      </w:r>
      <w:r w:rsidRPr="001A3E56">
        <w:rPr>
          <w:rFonts w:ascii="Times New Roman" w:hAnsi="Times New Roman"/>
          <w:b/>
          <w:sz w:val="24"/>
          <w:szCs w:val="24"/>
        </w:rPr>
        <w:tab/>
      </w:r>
      <w:r w:rsidRPr="001A3E56">
        <w:rPr>
          <w:rFonts w:ascii="Times New Roman" w:hAnsi="Times New Roman"/>
          <w:b/>
          <w:sz w:val="24"/>
          <w:szCs w:val="24"/>
        </w:rPr>
        <w:tab/>
      </w:r>
      <w:r w:rsidRPr="001A3E56">
        <w:rPr>
          <w:rFonts w:ascii="Times New Roman" w:hAnsi="Times New Roman"/>
          <w:b/>
          <w:sz w:val="24"/>
          <w:szCs w:val="24"/>
        </w:rPr>
        <w:tab/>
      </w:r>
    </w:p>
    <w:p w:rsidR="006B57F0" w:rsidRPr="001A3E56" w:rsidRDefault="006B57F0" w:rsidP="0086244A">
      <w:pPr>
        <w:spacing w:after="0" w:line="240" w:lineRule="auto"/>
        <w:jc w:val="both"/>
        <w:rPr>
          <w:rFonts w:ascii="Times New Roman" w:hAnsi="Times New Roman"/>
          <w:b/>
          <w:sz w:val="24"/>
          <w:szCs w:val="24"/>
          <w:lang w:val="sr-Latn-CS"/>
        </w:rPr>
      </w:pPr>
      <w:r w:rsidRPr="001A3E56">
        <w:rPr>
          <w:rFonts w:ascii="Times New Roman" w:hAnsi="Times New Roman"/>
          <w:b/>
          <w:sz w:val="24"/>
          <w:szCs w:val="24"/>
          <w:lang w:val="sr-Latn-CS"/>
        </w:rPr>
        <w:t>Radovi u međunarodnim časopisima (M</w:t>
      </w:r>
      <w:r w:rsidRPr="001A3E56">
        <w:rPr>
          <w:rFonts w:ascii="Times New Roman" w:hAnsi="Times New Roman"/>
          <w:b/>
          <w:sz w:val="24"/>
          <w:szCs w:val="24"/>
          <w:vertAlign w:val="subscript"/>
          <w:lang w:val="sr-Latn-CS"/>
        </w:rPr>
        <w:t>23</w:t>
      </w:r>
      <w:r w:rsidRPr="001A3E56">
        <w:rPr>
          <w:rFonts w:ascii="Times New Roman" w:hAnsi="Times New Roman"/>
          <w:b/>
          <w:sz w:val="24"/>
          <w:szCs w:val="24"/>
          <w:lang w:val="sr-Latn-CS"/>
        </w:rPr>
        <w:t>)</w:t>
      </w:r>
    </w:p>
    <w:p w:rsidR="007377A8" w:rsidRPr="001A3E56" w:rsidRDefault="007377A8" w:rsidP="0086244A">
      <w:pPr>
        <w:pStyle w:val="ListParagraph"/>
        <w:numPr>
          <w:ilvl w:val="0"/>
          <w:numId w:val="17"/>
        </w:numPr>
        <w:spacing w:after="0" w:line="240" w:lineRule="auto"/>
        <w:jc w:val="both"/>
        <w:rPr>
          <w:rFonts w:ascii="Times New Roman" w:hAnsi="Times New Roman"/>
          <w:sz w:val="24"/>
          <w:szCs w:val="24"/>
          <w:lang w:val="sr-Latn-CS"/>
        </w:rPr>
      </w:pPr>
      <w:r w:rsidRPr="001A3E56">
        <w:rPr>
          <w:rFonts w:ascii="Times New Roman" w:hAnsi="Times New Roman"/>
          <w:sz w:val="24"/>
          <w:szCs w:val="24"/>
          <w:lang w:val="sr-Latn-CS"/>
        </w:rPr>
        <w:t xml:space="preserve">Aleksandar Ž. Kostić, Mirjana B. Pešić, Mirjana D. Mosić, Biljana P. Dojčinović,  </w:t>
      </w:r>
      <w:r w:rsidRPr="009456F3">
        <w:rPr>
          <w:rFonts w:ascii="Times New Roman" w:hAnsi="Times New Roman"/>
          <w:sz w:val="24"/>
          <w:szCs w:val="24"/>
          <w:u w:val="single"/>
          <w:lang w:val="sr-Latn-CS"/>
        </w:rPr>
        <w:t>Maja M. Natić, and Jelena Đ. Trifković</w:t>
      </w:r>
      <w:r w:rsidRPr="001A3E56">
        <w:rPr>
          <w:rFonts w:ascii="Times New Roman" w:hAnsi="Times New Roman"/>
          <w:sz w:val="24"/>
          <w:szCs w:val="24"/>
          <w:lang w:val="sr-Latn-CS"/>
        </w:rPr>
        <w:t>, Mineral content of bee pollen from Serbia, Arh Hig Rada Toksikol 2015;66:251-258</w:t>
      </w:r>
    </w:p>
    <w:p w:rsidR="00EB5AEA" w:rsidRPr="001A3E56" w:rsidRDefault="00EB5AEA" w:rsidP="0086244A">
      <w:pPr>
        <w:numPr>
          <w:ilvl w:val="0"/>
          <w:numId w:val="17"/>
        </w:numPr>
        <w:spacing w:after="0" w:line="240" w:lineRule="auto"/>
        <w:jc w:val="both"/>
        <w:rPr>
          <w:rFonts w:ascii="Times New Roman" w:hAnsi="Times New Roman"/>
          <w:sz w:val="24"/>
          <w:szCs w:val="24"/>
        </w:rPr>
      </w:pPr>
      <w:r w:rsidRPr="009456F3">
        <w:rPr>
          <w:rFonts w:ascii="Times New Roman" w:hAnsi="Times New Roman"/>
          <w:sz w:val="24"/>
          <w:szCs w:val="24"/>
          <w:u w:val="single"/>
        </w:rPr>
        <w:t>Dušanka Milojković-Opsenica</w:t>
      </w:r>
      <w:r w:rsidRPr="001A3E56">
        <w:rPr>
          <w:rFonts w:ascii="Times New Roman" w:hAnsi="Times New Roman"/>
          <w:sz w:val="24"/>
          <w:szCs w:val="24"/>
        </w:rPr>
        <w:t xml:space="preserve">, Helena Majstorović, Aleksandra Radoičić, </w:t>
      </w:r>
      <w:r w:rsidRPr="009456F3">
        <w:rPr>
          <w:rFonts w:ascii="Times New Roman" w:hAnsi="Times New Roman"/>
          <w:sz w:val="24"/>
          <w:szCs w:val="24"/>
          <w:u w:val="single"/>
        </w:rPr>
        <w:t>Živoslav Tešić</w:t>
      </w:r>
      <w:r w:rsidRPr="001A3E56">
        <w:rPr>
          <w:rFonts w:ascii="Times New Roman" w:hAnsi="Times New Roman"/>
          <w:sz w:val="24"/>
          <w:szCs w:val="24"/>
        </w:rPr>
        <w:t xml:space="preserve">, </w:t>
      </w:r>
      <w:r w:rsidR="00143EBC" w:rsidRPr="001A3E56">
        <w:rPr>
          <w:rFonts w:ascii="Times New Roman" w:hAnsi="Times New Roman"/>
          <w:sz w:val="24"/>
          <w:szCs w:val="24"/>
        </w:rPr>
        <w:t xml:space="preserve"> </w:t>
      </w:r>
      <w:r w:rsidRPr="001A3E56">
        <w:rPr>
          <w:rFonts w:ascii="Times New Roman" w:hAnsi="Times New Roman"/>
          <w:b/>
          <w:sz w:val="24"/>
          <w:szCs w:val="24"/>
        </w:rPr>
        <w:t>3-</w:t>
      </w:r>
      <w:r w:rsidRPr="008534A9">
        <w:rPr>
          <w:rFonts w:ascii="Times New Roman" w:hAnsi="Times New Roman"/>
          <w:sz w:val="24"/>
          <w:szCs w:val="24"/>
        </w:rPr>
        <w:t>Cyanopropylsiloxane-bonded silica gel: characteristics</w:t>
      </w:r>
      <w:r w:rsidR="00143EBC" w:rsidRPr="008534A9">
        <w:rPr>
          <w:rFonts w:ascii="Times New Roman" w:hAnsi="Times New Roman"/>
          <w:sz w:val="24"/>
          <w:szCs w:val="24"/>
        </w:rPr>
        <w:t xml:space="preserve"> and applications in thin-layer </w:t>
      </w:r>
      <w:r w:rsidRPr="008534A9">
        <w:rPr>
          <w:rFonts w:ascii="Times New Roman" w:hAnsi="Times New Roman"/>
          <w:sz w:val="24"/>
          <w:szCs w:val="24"/>
        </w:rPr>
        <w:t>chromatography,</w:t>
      </w:r>
      <w:r w:rsidRPr="001A3E56">
        <w:rPr>
          <w:rFonts w:ascii="Times New Roman" w:hAnsi="Times New Roman"/>
          <w:b/>
          <w:sz w:val="24"/>
          <w:szCs w:val="24"/>
        </w:rPr>
        <w:t xml:space="preserve"> </w:t>
      </w:r>
      <w:r w:rsidRPr="001A3E56">
        <w:rPr>
          <w:rFonts w:ascii="Times New Roman" w:hAnsi="Times New Roman"/>
          <w:i/>
          <w:iCs/>
          <w:sz w:val="24"/>
          <w:szCs w:val="24"/>
        </w:rPr>
        <w:t xml:space="preserve">Journal of Planar Chromatography 28 (2015) 2, 106–111, Review </w:t>
      </w:r>
    </w:p>
    <w:p w:rsidR="00EB5AEA" w:rsidRPr="001A3E56" w:rsidRDefault="00EB5AEA" w:rsidP="0086244A">
      <w:pPr>
        <w:numPr>
          <w:ilvl w:val="0"/>
          <w:numId w:val="17"/>
        </w:numPr>
        <w:autoSpaceDE w:val="0"/>
        <w:autoSpaceDN w:val="0"/>
        <w:adjustRightInd w:val="0"/>
        <w:spacing w:after="0" w:line="240" w:lineRule="auto"/>
        <w:jc w:val="both"/>
        <w:rPr>
          <w:rFonts w:ascii="Times New Roman" w:hAnsi="Times New Roman"/>
          <w:bCs/>
          <w:sz w:val="24"/>
          <w:szCs w:val="24"/>
        </w:rPr>
      </w:pPr>
      <w:r w:rsidRPr="001A3E56">
        <w:rPr>
          <w:rFonts w:ascii="Times New Roman" w:hAnsi="Times New Roman"/>
          <w:sz w:val="24"/>
          <w:szCs w:val="24"/>
        </w:rPr>
        <w:t xml:space="preserve">Kanjevac Tatjana V  Milovanovic Marija Z  Milosevic-Djordjevic Olivera M  </w:t>
      </w:r>
      <w:r w:rsidRPr="009456F3">
        <w:rPr>
          <w:rFonts w:ascii="Times New Roman" w:hAnsi="Times New Roman"/>
          <w:sz w:val="24"/>
          <w:szCs w:val="24"/>
          <w:u w:val="single"/>
        </w:rPr>
        <w:t>Tesic Zivoslav</w:t>
      </w:r>
      <w:r w:rsidRPr="001A3E56">
        <w:rPr>
          <w:rFonts w:ascii="Times New Roman" w:hAnsi="Times New Roman"/>
          <w:sz w:val="24"/>
          <w:szCs w:val="24"/>
        </w:rPr>
        <w:t xml:space="preserve"> Lj  Ivanovic Mirjana  Lukic Aleksandra, </w:t>
      </w:r>
      <w:r w:rsidRPr="008534A9">
        <w:rPr>
          <w:rFonts w:ascii="Times New Roman" w:hAnsi="Times New Roman"/>
          <w:sz w:val="24"/>
          <w:szCs w:val="24"/>
        </w:rPr>
        <w:t xml:space="preserve">Cytotoxicity of Glass Ionomer Cement on Human Exfoliated Deciduous Teeth Stem Cells Correlates with Released Fluoride, Strontium and Aluminum Ion Concentrations, </w:t>
      </w:r>
      <w:r w:rsidRPr="001A3E56">
        <w:rPr>
          <w:rFonts w:ascii="Times New Roman" w:hAnsi="Times New Roman"/>
          <w:sz w:val="24"/>
          <w:szCs w:val="24"/>
        </w:rPr>
        <w:t xml:space="preserve">ARCHIVES OF BIOLOGICAL SCIENCES, (2015), vol. 67 br. 2, str. 619-630    </w:t>
      </w:r>
      <w:r w:rsidRPr="001A3E56">
        <w:rPr>
          <w:rFonts w:ascii="Times New Roman" w:hAnsi="Times New Roman"/>
          <w:sz w:val="24"/>
          <w:szCs w:val="24"/>
        </w:rPr>
        <w:tab/>
      </w:r>
      <w:r w:rsidRPr="001A3E56">
        <w:rPr>
          <w:rFonts w:ascii="Times New Roman" w:hAnsi="Times New Roman"/>
          <w:sz w:val="24"/>
          <w:szCs w:val="24"/>
        </w:rPr>
        <w:tab/>
      </w:r>
    </w:p>
    <w:p w:rsidR="00EB5AEA" w:rsidRPr="001A3E56" w:rsidRDefault="00EB5AEA" w:rsidP="0086244A">
      <w:pPr>
        <w:numPr>
          <w:ilvl w:val="0"/>
          <w:numId w:val="17"/>
        </w:numPr>
        <w:autoSpaceDE w:val="0"/>
        <w:autoSpaceDN w:val="0"/>
        <w:adjustRightInd w:val="0"/>
        <w:spacing w:after="0" w:line="240" w:lineRule="auto"/>
        <w:jc w:val="both"/>
        <w:rPr>
          <w:rFonts w:ascii="Times New Roman" w:hAnsi="Times New Roman"/>
          <w:bCs/>
          <w:sz w:val="24"/>
          <w:szCs w:val="24"/>
        </w:rPr>
      </w:pPr>
      <w:r w:rsidRPr="009456F3">
        <w:rPr>
          <w:rFonts w:ascii="Times New Roman" w:hAnsi="Times New Roman"/>
          <w:bCs/>
          <w:sz w:val="24"/>
          <w:szCs w:val="24"/>
          <w:u w:val="single"/>
        </w:rPr>
        <w:t>Dušanka Milojković Opsenica</w:t>
      </w:r>
      <w:r w:rsidRPr="001A3E56">
        <w:rPr>
          <w:rFonts w:ascii="Times New Roman" w:hAnsi="Times New Roman"/>
          <w:bCs/>
          <w:sz w:val="24"/>
          <w:szCs w:val="24"/>
        </w:rPr>
        <w:t xml:space="preserve">, Dražen Lušić, </w:t>
      </w:r>
      <w:r w:rsidRPr="009456F3">
        <w:rPr>
          <w:rFonts w:ascii="Times New Roman" w:hAnsi="Times New Roman"/>
          <w:bCs/>
          <w:sz w:val="24"/>
          <w:szCs w:val="24"/>
          <w:u w:val="single"/>
        </w:rPr>
        <w:t>Živoslav Tešić</w:t>
      </w:r>
      <w:r w:rsidRPr="001A3E56">
        <w:rPr>
          <w:rFonts w:ascii="Times New Roman" w:hAnsi="Times New Roman"/>
          <w:bCs/>
          <w:sz w:val="24"/>
          <w:szCs w:val="24"/>
        </w:rPr>
        <w:t xml:space="preserve">, </w:t>
      </w:r>
      <w:r w:rsidRPr="008534A9">
        <w:rPr>
          <w:rStyle w:val="A2"/>
          <w:rFonts w:ascii="Times New Roman" w:hAnsi="Times New Roman"/>
          <w:b w:val="0"/>
          <w:sz w:val="24"/>
          <w:szCs w:val="24"/>
        </w:rPr>
        <w:t>Modern analytical techniques in the assessment of the authenticity of Serbian honey,</w:t>
      </w:r>
      <w:r w:rsidRPr="001A3E56">
        <w:rPr>
          <w:rFonts w:ascii="Times New Roman" w:hAnsi="Times New Roman"/>
          <w:sz w:val="24"/>
          <w:szCs w:val="24"/>
        </w:rPr>
        <w:t xml:space="preserve"> </w:t>
      </w:r>
      <w:r w:rsidRPr="001A3E56">
        <w:rPr>
          <w:rFonts w:ascii="Times New Roman" w:hAnsi="Times New Roman"/>
          <w:i/>
          <w:color w:val="221E1F"/>
          <w:sz w:val="24"/>
          <w:szCs w:val="24"/>
        </w:rPr>
        <w:t>Arh Hig Rada Toksikol</w:t>
      </w:r>
      <w:r w:rsidRPr="001A3E56">
        <w:rPr>
          <w:rFonts w:ascii="Times New Roman" w:hAnsi="Times New Roman"/>
          <w:color w:val="221E1F"/>
          <w:sz w:val="24"/>
          <w:szCs w:val="24"/>
        </w:rPr>
        <w:t xml:space="preserve"> 2015;66:233-241, DOI: 10.1515/aiht-2015-66-2721, Review </w:t>
      </w:r>
    </w:p>
    <w:p w:rsidR="00EB5AEA" w:rsidRPr="001A3E56" w:rsidRDefault="00EB5AEA" w:rsidP="0086244A">
      <w:pPr>
        <w:numPr>
          <w:ilvl w:val="0"/>
          <w:numId w:val="17"/>
        </w:numPr>
        <w:autoSpaceDE w:val="0"/>
        <w:autoSpaceDN w:val="0"/>
        <w:adjustRightInd w:val="0"/>
        <w:spacing w:after="0" w:line="240" w:lineRule="auto"/>
        <w:jc w:val="both"/>
        <w:rPr>
          <w:rFonts w:ascii="Times New Roman" w:hAnsi="Times New Roman"/>
          <w:bCs/>
          <w:sz w:val="24"/>
          <w:szCs w:val="24"/>
        </w:rPr>
      </w:pPr>
      <w:r w:rsidRPr="001A3E56">
        <w:rPr>
          <w:rFonts w:ascii="Times New Roman" w:hAnsi="Times New Roman"/>
          <w:bCs/>
          <w:sz w:val="24"/>
          <w:szCs w:val="24"/>
        </w:rPr>
        <w:t>Petar Ristivojević, Jelena Trifković, Filip Andrić and Dušanka Milojković-Opsenica</w:t>
      </w:r>
      <w:r w:rsidRPr="008534A9">
        <w:rPr>
          <w:rFonts w:ascii="Times New Roman" w:hAnsi="Times New Roman"/>
          <w:b/>
          <w:bCs/>
          <w:sz w:val="24"/>
          <w:szCs w:val="24"/>
        </w:rPr>
        <w:t xml:space="preserve">, Poplar-type Propolis: Chemical Composition, Botanical Origin and Biological Activity, </w:t>
      </w:r>
      <w:r w:rsidRPr="001A3E56">
        <w:rPr>
          <w:rFonts w:ascii="Times New Roman" w:hAnsi="Times New Roman"/>
          <w:bCs/>
          <w:i/>
          <w:sz w:val="24"/>
          <w:szCs w:val="24"/>
        </w:rPr>
        <w:t>Natural Product Communications</w:t>
      </w:r>
      <w:r w:rsidRPr="001A3E56">
        <w:rPr>
          <w:rFonts w:ascii="Times New Roman" w:hAnsi="Times New Roman"/>
          <w:b/>
          <w:bCs/>
          <w:sz w:val="24"/>
          <w:szCs w:val="24"/>
        </w:rPr>
        <w:t xml:space="preserve"> </w:t>
      </w:r>
      <w:r w:rsidRPr="001A3E56">
        <w:rPr>
          <w:rFonts w:ascii="Times New Roman" w:hAnsi="Times New Roman"/>
          <w:bCs/>
          <w:sz w:val="24"/>
          <w:szCs w:val="24"/>
        </w:rPr>
        <w:t>2015, 10(11) 1869-1876.</w:t>
      </w:r>
      <w:r w:rsidRPr="001A3E56">
        <w:rPr>
          <w:rFonts w:ascii="Times New Roman" w:hAnsi="Times New Roman"/>
          <w:b/>
          <w:bCs/>
          <w:sz w:val="24"/>
          <w:szCs w:val="24"/>
        </w:rPr>
        <w:t xml:space="preserve"> </w:t>
      </w:r>
      <w:r w:rsidRPr="001A3E56">
        <w:rPr>
          <w:rFonts w:ascii="Times New Roman" w:hAnsi="Times New Roman"/>
          <w:b/>
          <w:bCs/>
          <w:sz w:val="24"/>
          <w:szCs w:val="24"/>
        </w:rPr>
        <w:tab/>
      </w:r>
      <w:r w:rsidRPr="001A3E56">
        <w:rPr>
          <w:rFonts w:ascii="Times New Roman" w:hAnsi="Times New Roman"/>
          <w:color w:val="221E1F"/>
          <w:sz w:val="24"/>
          <w:szCs w:val="24"/>
        </w:rPr>
        <w:t>Review</w:t>
      </w:r>
      <w:r w:rsidRPr="001A3E56">
        <w:rPr>
          <w:rFonts w:ascii="Times New Roman" w:hAnsi="Times New Roman"/>
          <w:b/>
          <w:sz w:val="24"/>
          <w:szCs w:val="24"/>
        </w:rPr>
        <w:t xml:space="preserve"> </w:t>
      </w:r>
    </w:p>
    <w:p w:rsidR="00EB5AEA" w:rsidRPr="001A3E56" w:rsidRDefault="00EB5AEA" w:rsidP="0086244A">
      <w:pPr>
        <w:numPr>
          <w:ilvl w:val="0"/>
          <w:numId w:val="17"/>
        </w:numPr>
        <w:autoSpaceDE w:val="0"/>
        <w:autoSpaceDN w:val="0"/>
        <w:adjustRightInd w:val="0"/>
        <w:spacing w:after="0" w:line="240" w:lineRule="auto"/>
        <w:jc w:val="both"/>
        <w:rPr>
          <w:rFonts w:ascii="Times New Roman" w:hAnsi="Times New Roman"/>
          <w:bCs/>
          <w:sz w:val="24"/>
          <w:szCs w:val="24"/>
        </w:rPr>
      </w:pPr>
      <w:r w:rsidRPr="001A3E56">
        <w:rPr>
          <w:rFonts w:ascii="Times New Roman" w:hAnsi="Times New Roman"/>
          <w:sz w:val="24"/>
          <w:szCs w:val="24"/>
        </w:rPr>
        <w:t xml:space="preserve">Karlo Jurica, Irena Brčić Karačonji, Sandra Šegan, </w:t>
      </w:r>
      <w:r w:rsidRPr="009456F3">
        <w:rPr>
          <w:rFonts w:ascii="Times New Roman" w:hAnsi="Times New Roman"/>
          <w:sz w:val="24"/>
          <w:szCs w:val="24"/>
          <w:u w:val="single"/>
        </w:rPr>
        <w:t>Dušanka Milojković Opsenica</w:t>
      </w:r>
      <w:r w:rsidRPr="001A3E56">
        <w:rPr>
          <w:rFonts w:ascii="Times New Roman" w:hAnsi="Times New Roman"/>
          <w:sz w:val="24"/>
          <w:szCs w:val="24"/>
        </w:rPr>
        <w:t xml:space="preserve">, and Dario Kremer, </w:t>
      </w:r>
      <w:r w:rsidRPr="008534A9">
        <w:rPr>
          <w:rFonts w:ascii="Times New Roman" w:hAnsi="Times New Roman"/>
          <w:sz w:val="24"/>
          <w:szCs w:val="24"/>
        </w:rPr>
        <w:t>Quantitative analysis of arbutin and hydroquinone in strawberry tree (</w:t>
      </w:r>
      <w:r w:rsidRPr="008534A9">
        <w:rPr>
          <w:rFonts w:ascii="Times New Roman" w:hAnsi="Times New Roman"/>
          <w:i/>
          <w:sz w:val="24"/>
          <w:szCs w:val="24"/>
        </w:rPr>
        <w:t>Arbutus unedo</w:t>
      </w:r>
      <w:r w:rsidRPr="008534A9">
        <w:rPr>
          <w:rFonts w:ascii="Times New Roman" w:hAnsi="Times New Roman"/>
          <w:sz w:val="24"/>
          <w:szCs w:val="24"/>
        </w:rPr>
        <w:t xml:space="preserve"> L., Ericaceae) leaves by gas chromatography-mass spectrometry,</w:t>
      </w:r>
      <w:r w:rsidRPr="001A3E56">
        <w:rPr>
          <w:rFonts w:ascii="Times New Roman" w:hAnsi="Times New Roman"/>
          <w:sz w:val="24"/>
          <w:szCs w:val="24"/>
        </w:rPr>
        <w:t xml:space="preserve"> </w:t>
      </w:r>
      <w:r w:rsidRPr="001A3E56">
        <w:rPr>
          <w:rFonts w:ascii="Times New Roman" w:hAnsi="Times New Roman"/>
          <w:i/>
          <w:sz w:val="24"/>
          <w:szCs w:val="24"/>
        </w:rPr>
        <w:t>Arh Hig Rada Toksikol</w:t>
      </w:r>
      <w:r w:rsidRPr="001A3E56">
        <w:rPr>
          <w:rFonts w:ascii="Times New Roman" w:hAnsi="Times New Roman"/>
          <w:sz w:val="24"/>
          <w:szCs w:val="24"/>
        </w:rPr>
        <w:t xml:space="preserve"> 2015;66:197-202, DOI: 10.1515/aiht-2015-66-2696</w:t>
      </w:r>
      <w:r w:rsidR="0072383A" w:rsidRPr="001A3E56">
        <w:rPr>
          <w:rFonts w:ascii="Times New Roman" w:hAnsi="Times New Roman"/>
          <w:sz w:val="24"/>
          <w:szCs w:val="24"/>
        </w:rPr>
        <w:t>.</w:t>
      </w:r>
      <w:r w:rsidRPr="001A3E56">
        <w:rPr>
          <w:rFonts w:ascii="Times New Roman" w:hAnsi="Times New Roman"/>
          <w:sz w:val="24"/>
          <w:szCs w:val="24"/>
        </w:rPr>
        <w:t xml:space="preserve"> </w:t>
      </w:r>
      <w:r w:rsidRPr="001A3E56">
        <w:rPr>
          <w:rFonts w:ascii="Times New Roman" w:hAnsi="Times New Roman"/>
          <w:sz w:val="24"/>
          <w:szCs w:val="24"/>
        </w:rPr>
        <w:tab/>
      </w:r>
    </w:p>
    <w:p w:rsidR="00EB5AEA" w:rsidRPr="001A3E56" w:rsidRDefault="00EB5AEA" w:rsidP="0086244A">
      <w:pPr>
        <w:numPr>
          <w:ilvl w:val="0"/>
          <w:numId w:val="17"/>
        </w:numPr>
        <w:autoSpaceDE w:val="0"/>
        <w:autoSpaceDN w:val="0"/>
        <w:adjustRightInd w:val="0"/>
        <w:spacing w:after="0" w:line="240" w:lineRule="auto"/>
        <w:jc w:val="both"/>
        <w:rPr>
          <w:rFonts w:ascii="Times New Roman" w:hAnsi="Times New Roman"/>
          <w:i/>
          <w:iCs/>
          <w:sz w:val="24"/>
          <w:szCs w:val="24"/>
          <w:lang w:eastAsia="sr-Latn-CS"/>
        </w:rPr>
      </w:pPr>
      <w:r w:rsidRPr="001A3E56">
        <w:rPr>
          <w:rFonts w:ascii="Times New Roman" w:hAnsi="Times New Roman"/>
          <w:sz w:val="24"/>
          <w:szCs w:val="24"/>
        </w:rPr>
        <w:t xml:space="preserve">Tomislav Tosti, Sandra Šegan, Dragana Milić, Aleksandra Radoičić, </w:t>
      </w:r>
      <w:r w:rsidRPr="009456F3">
        <w:rPr>
          <w:rFonts w:ascii="Times New Roman" w:hAnsi="Times New Roman"/>
          <w:sz w:val="24"/>
          <w:szCs w:val="24"/>
          <w:u w:val="single"/>
        </w:rPr>
        <w:t>Živoslav Tešić, Dušanka Milojković-Opsenica</w:t>
      </w:r>
      <w:r w:rsidRPr="001A3E56">
        <w:rPr>
          <w:rFonts w:ascii="Times New Roman" w:hAnsi="Times New Roman"/>
          <w:sz w:val="24"/>
          <w:szCs w:val="24"/>
        </w:rPr>
        <w:t>,</w:t>
      </w:r>
      <w:r w:rsidRPr="001A3E56">
        <w:rPr>
          <w:rFonts w:ascii="Times New Roman" w:hAnsi="Times New Roman"/>
          <w:sz w:val="24"/>
          <w:szCs w:val="24"/>
          <w:lang w:eastAsia="sr-Latn-CS"/>
        </w:rPr>
        <w:t xml:space="preserve"> </w:t>
      </w:r>
      <w:r w:rsidRPr="008534A9">
        <w:rPr>
          <w:rFonts w:ascii="Times New Roman" w:hAnsi="Times New Roman"/>
          <w:bCs/>
          <w:sz w:val="24"/>
          <w:szCs w:val="24"/>
        </w:rPr>
        <w:t>LIPOPHILICITY OF SOME POLYOXYGENATED STEROIDS BY THE MEANS OF NORMAL-PHASE THIN-LAYER CHROMATOGRAPHY</w:t>
      </w:r>
      <w:r w:rsidRPr="001A3E56">
        <w:rPr>
          <w:rFonts w:ascii="Times New Roman" w:hAnsi="Times New Roman"/>
          <w:sz w:val="24"/>
          <w:szCs w:val="24"/>
          <w:lang w:eastAsia="sr-Latn-CS"/>
        </w:rPr>
        <w:t xml:space="preserve"> </w:t>
      </w:r>
      <w:r w:rsidRPr="001A3E56">
        <w:rPr>
          <w:rFonts w:ascii="Times New Roman" w:hAnsi="Times New Roman"/>
          <w:i/>
          <w:sz w:val="24"/>
          <w:szCs w:val="24"/>
        </w:rPr>
        <w:t>Journal of Liquid Chromatography &amp; Related Technologies</w:t>
      </w:r>
      <w:r w:rsidRPr="001A3E56">
        <w:rPr>
          <w:rFonts w:ascii="Times New Roman" w:hAnsi="Times New Roman"/>
          <w:sz w:val="24"/>
          <w:szCs w:val="24"/>
        </w:rPr>
        <w:t>, 2015, 38(11):1097-1103</w:t>
      </w:r>
      <w:r w:rsidR="0072383A" w:rsidRPr="001A3E56">
        <w:rPr>
          <w:rFonts w:ascii="Times New Roman" w:hAnsi="Times New Roman"/>
          <w:sz w:val="24"/>
          <w:szCs w:val="24"/>
          <w:lang w:eastAsia="sr-Latn-CS"/>
        </w:rPr>
        <w:t>.</w:t>
      </w:r>
      <w:r w:rsidRPr="001A3E56">
        <w:rPr>
          <w:rFonts w:ascii="Times New Roman" w:hAnsi="Times New Roman"/>
          <w:sz w:val="24"/>
          <w:szCs w:val="24"/>
        </w:rPr>
        <w:tab/>
      </w:r>
      <w:r w:rsidRPr="001A3E56">
        <w:rPr>
          <w:rFonts w:ascii="Times New Roman" w:hAnsi="Times New Roman"/>
          <w:sz w:val="24"/>
          <w:szCs w:val="24"/>
        </w:rPr>
        <w:tab/>
      </w:r>
      <w:r w:rsidRPr="001A3E56">
        <w:rPr>
          <w:rFonts w:ascii="Times New Roman" w:hAnsi="Times New Roman"/>
          <w:sz w:val="24"/>
          <w:szCs w:val="24"/>
        </w:rPr>
        <w:tab/>
      </w:r>
    </w:p>
    <w:p w:rsidR="00EB5AEA" w:rsidRPr="001A3E56" w:rsidRDefault="00EB5AEA" w:rsidP="0086244A">
      <w:pPr>
        <w:numPr>
          <w:ilvl w:val="0"/>
          <w:numId w:val="17"/>
        </w:numPr>
        <w:autoSpaceDE w:val="0"/>
        <w:autoSpaceDN w:val="0"/>
        <w:adjustRightInd w:val="0"/>
        <w:spacing w:after="0" w:line="240" w:lineRule="auto"/>
        <w:jc w:val="both"/>
        <w:rPr>
          <w:rFonts w:ascii="Times New Roman" w:eastAsia="MyriadPro-Bold" w:hAnsi="Times New Roman"/>
          <w:bCs/>
          <w:sz w:val="24"/>
          <w:szCs w:val="24"/>
        </w:rPr>
      </w:pPr>
      <w:r w:rsidRPr="001A3E56">
        <w:rPr>
          <w:rFonts w:ascii="Times New Roman" w:hAnsi="Times New Roman"/>
          <w:bCs/>
          <w:sz w:val="24"/>
          <w:szCs w:val="24"/>
        </w:rPr>
        <w:t>Hadi Waisi, Aleksandra Kosovi</w:t>
      </w:r>
      <w:r w:rsidRPr="001A3E56">
        <w:rPr>
          <w:rFonts w:ascii="Times New Roman" w:hAnsi="Times New Roman"/>
          <w:sz w:val="24"/>
          <w:szCs w:val="24"/>
        </w:rPr>
        <w:t>ć</w:t>
      </w:r>
      <w:r w:rsidRPr="001A3E56">
        <w:rPr>
          <w:rFonts w:ascii="Times New Roman" w:hAnsi="Times New Roman"/>
          <w:bCs/>
          <w:sz w:val="24"/>
          <w:szCs w:val="24"/>
        </w:rPr>
        <w:t xml:space="preserve">, </w:t>
      </w:r>
      <w:r w:rsidRPr="001A3E56">
        <w:rPr>
          <w:rFonts w:ascii="Times New Roman" w:hAnsi="Times New Roman"/>
          <w:sz w:val="24"/>
          <w:szCs w:val="24"/>
        </w:rPr>
        <w:t>Đ</w:t>
      </w:r>
      <w:r w:rsidRPr="001A3E56">
        <w:rPr>
          <w:rFonts w:ascii="Times New Roman" w:hAnsi="Times New Roman"/>
          <w:bCs/>
          <w:sz w:val="24"/>
          <w:szCs w:val="24"/>
        </w:rPr>
        <w:t>ur</w:t>
      </w:r>
      <w:r w:rsidRPr="001A3E56">
        <w:rPr>
          <w:rFonts w:ascii="Times New Roman" w:hAnsi="Times New Roman"/>
          <w:sz w:val="24"/>
          <w:szCs w:val="24"/>
        </w:rPr>
        <w:t>đ</w:t>
      </w:r>
      <w:r w:rsidRPr="001A3E56">
        <w:rPr>
          <w:rFonts w:ascii="Times New Roman" w:hAnsi="Times New Roman"/>
          <w:bCs/>
          <w:sz w:val="24"/>
          <w:szCs w:val="24"/>
        </w:rPr>
        <w:t>a Krsti</w:t>
      </w:r>
      <w:r w:rsidRPr="001A3E56">
        <w:rPr>
          <w:rFonts w:ascii="Times New Roman" w:hAnsi="Times New Roman"/>
          <w:sz w:val="24"/>
          <w:szCs w:val="24"/>
        </w:rPr>
        <w:t>ć</w:t>
      </w:r>
      <w:r w:rsidRPr="001A3E56">
        <w:rPr>
          <w:rFonts w:ascii="Times New Roman" w:hAnsi="Times New Roman"/>
          <w:bCs/>
          <w:sz w:val="24"/>
          <w:szCs w:val="24"/>
        </w:rPr>
        <w:t xml:space="preserve">, </w:t>
      </w:r>
      <w:r w:rsidRPr="009456F3">
        <w:rPr>
          <w:rFonts w:ascii="Times New Roman" w:hAnsi="Times New Roman"/>
          <w:bCs/>
          <w:sz w:val="24"/>
          <w:szCs w:val="24"/>
          <w:u w:val="single"/>
        </w:rPr>
        <w:t>Dušanka Milojkovi</w:t>
      </w:r>
      <w:r w:rsidRPr="009456F3">
        <w:rPr>
          <w:rFonts w:ascii="Times New Roman" w:hAnsi="Times New Roman"/>
          <w:sz w:val="24"/>
          <w:szCs w:val="24"/>
          <w:u w:val="single"/>
        </w:rPr>
        <w:t>ć</w:t>
      </w:r>
      <w:r w:rsidRPr="009456F3">
        <w:rPr>
          <w:rFonts w:ascii="Times New Roman" w:hAnsi="Times New Roman"/>
          <w:bCs/>
          <w:sz w:val="24"/>
          <w:szCs w:val="24"/>
          <w:u w:val="single"/>
        </w:rPr>
        <w:t>-Opsenica</w:t>
      </w:r>
      <w:r w:rsidRPr="001A3E56">
        <w:rPr>
          <w:rFonts w:ascii="Times New Roman" w:hAnsi="Times New Roman"/>
          <w:bCs/>
          <w:sz w:val="24"/>
          <w:szCs w:val="24"/>
        </w:rPr>
        <w:t>,</w:t>
      </w:r>
      <w:r w:rsidRPr="001A3E56">
        <w:rPr>
          <w:rFonts w:ascii="Times New Roman" w:eastAsia="MyriadPro-Bold" w:hAnsi="Times New Roman"/>
          <w:bCs/>
          <w:sz w:val="24"/>
          <w:szCs w:val="24"/>
        </w:rPr>
        <w:t xml:space="preserve"> </w:t>
      </w:r>
      <w:r w:rsidRPr="001A3E56">
        <w:rPr>
          <w:rFonts w:ascii="Times New Roman" w:hAnsi="Times New Roman"/>
          <w:bCs/>
          <w:sz w:val="24"/>
          <w:szCs w:val="24"/>
        </w:rPr>
        <w:t>Bogdan Nikoli</w:t>
      </w:r>
      <w:r w:rsidRPr="001A3E56">
        <w:rPr>
          <w:rFonts w:ascii="Times New Roman" w:hAnsi="Times New Roman"/>
          <w:sz w:val="24"/>
          <w:szCs w:val="24"/>
        </w:rPr>
        <w:t>ć</w:t>
      </w:r>
      <w:r w:rsidRPr="001A3E56">
        <w:rPr>
          <w:rFonts w:ascii="Times New Roman" w:hAnsi="Times New Roman"/>
          <w:bCs/>
          <w:sz w:val="24"/>
          <w:szCs w:val="24"/>
        </w:rPr>
        <w:t>, Vesna Dragi</w:t>
      </w:r>
      <w:r w:rsidRPr="001A3E56">
        <w:rPr>
          <w:rFonts w:ascii="Times New Roman" w:hAnsi="Times New Roman"/>
          <w:sz w:val="24"/>
          <w:szCs w:val="24"/>
        </w:rPr>
        <w:t>č</w:t>
      </w:r>
      <w:r w:rsidRPr="001A3E56">
        <w:rPr>
          <w:rFonts w:ascii="Times New Roman" w:hAnsi="Times New Roman"/>
          <w:bCs/>
          <w:sz w:val="24"/>
          <w:szCs w:val="24"/>
        </w:rPr>
        <w:t>evi</w:t>
      </w:r>
      <w:r w:rsidRPr="001A3E56">
        <w:rPr>
          <w:rFonts w:ascii="Times New Roman" w:hAnsi="Times New Roman"/>
          <w:sz w:val="24"/>
          <w:szCs w:val="24"/>
        </w:rPr>
        <w:t>ć</w:t>
      </w:r>
      <w:r w:rsidRPr="001A3E56">
        <w:rPr>
          <w:rFonts w:ascii="Times New Roman" w:hAnsi="Times New Roman"/>
          <w:bCs/>
          <w:sz w:val="24"/>
          <w:szCs w:val="24"/>
        </w:rPr>
        <w:t xml:space="preserve">, and </w:t>
      </w:r>
      <w:r w:rsidRPr="009456F3">
        <w:rPr>
          <w:rFonts w:ascii="Times New Roman" w:hAnsi="Times New Roman"/>
          <w:bCs/>
          <w:sz w:val="24"/>
          <w:szCs w:val="24"/>
          <w:u w:val="single"/>
        </w:rPr>
        <w:t>Jelena Trifkovi</w:t>
      </w:r>
      <w:r w:rsidRPr="009456F3">
        <w:rPr>
          <w:rFonts w:ascii="Times New Roman" w:hAnsi="Times New Roman"/>
          <w:sz w:val="24"/>
          <w:szCs w:val="24"/>
          <w:u w:val="single"/>
        </w:rPr>
        <w:t>ć</w:t>
      </w:r>
      <w:r w:rsidRPr="001A3E56">
        <w:rPr>
          <w:rFonts w:ascii="Times New Roman" w:hAnsi="Times New Roman"/>
          <w:sz w:val="24"/>
          <w:szCs w:val="24"/>
        </w:rPr>
        <w:t>,</w:t>
      </w:r>
      <w:r w:rsidRPr="001A3E56">
        <w:rPr>
          <w:rFonts w:ascii="Times New Roman" w:eastAsia="MyriadPro-Bold" w:hAnsi="Times New Roman"/>
          <w:bCs/>
          <w:sz w:val="24"/>
          <w:szCs w:val="24"/>
        </w:rPr>
        <w:t xml:space="preserve"> </w:t>
      </w:r>
      <w:r w:rsidRPr="008534A9">
        <w:rPr>
          <w:rFonts w:ascii="Times New Roman" w:hAnsi="Times New Roman"/>
          <w:bCs/>
          <w:sz w:val="24"/>
          <w:szCs w:val="24"/>
        </w:rPr>
        <w:t>Polyphenolic Profile of Maize Seedlings Treated with 24-Epibrassinolide,</w:t>
      </w:r>
      <w:r w:rsidRPr="008534A9">
        <w:rPr>
          <w:rFonts w:ascii="Times New Roman" w:eastAsia="MyriadPro-Bold" w:hAnsi="Times New Roman"/>
          <w:bCs/>
          <w:sz w:val="24"/>
          <w:szCs w:val="24"/>
        </w:rPr>
        <w:t xml:space="preserve"> </w:t>
      </w:r>
      <w:r w:rsidRPr="001A3E56">
        <w:rPr>
          <w:rFonts w:ascii="Times New Roman" w:eastAsia="MinionPro-Regular" w:hAnsi="Times New Roman"/>
          <w:i/>
          <w:sz w:val="24"/>
          <w:szCs w:val="24"/>
        </w:rPr>
        <w:t>Journal of Chemistry</w:t>
      </w:r>
      <w:r w:rsidRPr="001A3E56">
        <w:rPr>
          <w:rFonts w:ascii="Times New Roman" w:eastAsia="MinionPro-Regular" w:hAnsi="Times New Roman"/>
          <w:sz w:val="24"/>
          <w:szCs w:val="24"/>
        </w:rPr>
        <w:t>, Volume 2015, Article ID 976971, 10 pages, http://dx.doi.org/10.1155/2015/976971</w:t>
      </w:r>
      <w:r w:rsidR="0072383A" w:rsidRPr="001A3E56">
        <w:rPr>
          <w:rFonts w:ascii="Times New Roman" w:eastAsia="MinionPro-Regular" w:hAnsi="Times New Roman"/>
          <w:sz w:val="24"/>
          <w:szCs w:val="24"/>
        </w:rPr>
        <w:t>.</w:t>
      </w:r>
      <w:r w:rsidRPr="001A3E56">
        <w:rPr>
          <w:rFonts w:ascii="Times New Roman" w:hAnsi="Times New Roman"/>
          <w:sz w:val="24"/>
          <w:szCs w:val="24"/>
        </w:rPr>
        <w:tab/>
      </w:r>
      <w:r w:rsidRPr="001A3E56">
        <w:rPr>
          <w:rFonts w:ascii="Times New Roman" w:hAnsi="Times New Roman"/>
          <w:sz w:val="24"/>
          <w:szCs w:val="24"/>
        </w:rPr>
        <w:tab/>
      </w:r>
      <w:r w:rsidRPr="001A3E56">
        <w:rPr>
          <w:rFonts w:ascii="Times New Roman" w:hAnsi="Times New Roman"/>
          <w:sz w:val="24"/>
          <w:szCs w:val="24"/>
        </w:rPr>
        <w:tab/>
      </w:r>
      <w:r w:rsidRPr="001A3E56">
        <w:rPr>
          <w:rFonts w:ascii="Times New Roman" w:hAnsi="Times New Roman"/>
          <w:sz w:val="24"/>
          <w:szCs w:val="24"/>
        </w:rPr>
        <w:tab/>
      </w:r>
    </w:p>
    <w:p w:rsidR="00143EBC" w:rsidRPr="001A3E56" w:rsidRDefault="00143EBC" w:rsidP="0086244A">
      <w:pPr>
        <w:pStyle w:val="NormalWeb"/>
        <w:numPr>
          <w:ilvl w:val="0"/>
          <w:numId w:val="17"/>
        </w:numPr>
        <w:spacing w:before="0" w:beforeAutospacing="0" w:after="0" w:afterAutospacing="0"/>
        <w:jc w:val="both"/>
      </w:pPr>
      <w:r w:rsidRPr="001A3E56">
        <w:rPr>
          <w:bCs/>
        </w:rPr>
        <w:t>Jelena Katanić,</w:t>
      </w:r>
      <w:r w:rsidRPr="001A3E56">
        <w:t xml:space="preserve"> Vladimir Mihailović, Nevena Stanković, Tatjana Boroja, Milan Mladenović, Slavica Solujić, Milan S. Stanković, </w:t>
      </w:r>
      <w:r w:rsidRPr="009456F3">
        <w:rPr>
          <w:u w:val="single"/>
        </w:rPr>
        <w:t>Miroslav M. Vrvić</w:t>
      </w:r>
      <w:r w:rsidRPr="001A3E56">
        <w:t>, Dropwort (</w:t>
      </w:r>
      <w:r w:rsidRPr="001A3E56">
        <w:rPr>
          <w:i/>
        </w:rPr>
        <w:t>Filipendula hexapetala</w:t>
      </w:r>
      <w:r w:rsidRPr="001A3E56">
        <w:t xml:space="preserve"> Gilib.): Potential role as antioxidant and antimicrobial agent,  </w:t>
      </w:r>
      <w:r w:rsidRPr="001A3E56">
        <w:rPr>
          <w:i/>
          <w:iCs/>
        </w:rPr>
        <w:t xml:space="preserve">EXCLI Journal </w:t>
      </w:r>
      <w:r w:rsidRPr="001A3E56">
        <w:rPr>
          <w:iCs/>
        </w:rPr>
        <w:t>14 (2015), 1</w:t>
      </w:r>
      <w:r w:rsidRPr="001A3E56">
        <w:t>–</w:t>
      </w:r>
      <w:r w:rsidRPr="001A3E56">
        <w:rPr>
          <w:iCs/>
        </w:rPr>
        <w:t>20</w:t>
      </w:r>
    </w:p>
    <w:p w:rsidR="00143EBC" w:rsidRPr="001A3E56" w:rsidRDefault="00143EBC" w:rsidP="0086244A">
      <w:pPr>
        <w:pStyle w:val="NormalWeb"/>
        <w:numPr>
          <w:ilvl w:val="0"/>
          <w:numId w:val="17"/>
        </w:numPr>
        <w:spacing w:before="0" w:beforeAutospacing="0" w:after="0" w:afterAutospacing="0"/>
      </w:pPr>
      <w:r w:rsidRPr="001A3E56">
        <w:lastRenderedPageBreak/>
        <w:t>V. D. Jakovljevi</w:t>
      </w:r>
      <w:r w:rsidRPr="001A3E56">
        <w:rPr>
          <w:lang w:val="sl-SI"/>
        </w:rPr>
        <w:t xml:space="preserve">ć, </w:t>
      </w:r>
      <w:r w:rsidRPr="009456F3">
        <w:rPr>
          <w:u w:val="single"/>
          <w:lang w:val="sl-SI"/>
        </w:rPr>
        <w:t>M. M. Vrvić</w:t>
      </w:r>
      <w:r w:rsidRPr="001A3E56">
        <w:rPr>
          <w:lang w:val="sl-SI"/>
        </w:rPr>
        <w:t>, Potential of Penicillium cyclopium Westling for Removing of Anionic Surfactants and Biotechnology, Applied Biochemistry and Microbiology (2015) 51:704–711</w:t>
      </w:r>
      <w:r w:rsidR="0072383A" w:rsidRPr="001A3E56">
        <w:t>.</w:t>
      </w:r>
    </w:p>
    <w:p w:rsidR="00143EBC" w:rsidRPr="001A3E56" w:rsidRDefault="00143EBC" w:rsidP="0086244A">
      <w:pPr>
        <w:pStyle w:val="NormalWeb"/>
        <w:numPr>
          <w:ilvl w:val="0"/>
          <w:numId w:val="17"/>
        </w:numPr>
        <w:spacing w:before="0" w:beforeAutospacing="0" w:after="0" w:afterAutospacing="0"/>
      </w:pPr>
      <w:r w:rsidRPr="001A3E56">
        <w:t xml:space="preserve">B. D. Kekez, G. D. Gojgic-Cvijovic , D. M. Jakovljevic, J. R. Stefanovic Kojic, M. D. Markovic, </w:t>
      </w:r>
      <w:r w:rsidRPr="009456F3">
        <w:rPr>
          <w:u w:val="single"/>
        </w:rPr>
        <w:t>V. P. Beskoski , M. M. Vrvic</w:t>
      </w:r>
      <w:r w:rsidRPr="001A3E56">
        <w:t>, High Levan Production by Bacillus licheniformis NS032 Using Ammonium Chloride as the Sole Nitrogen Source, Applied Biochemistry and Biotechnology, (2015) 175:3068–3083</w:t>
      </w:r>
      <w:r w:rsidR="0072383A" w:rsidRPr="001A3E56">
        <w:t>.</w:t>
      </w:r>
    </w:p>
    <w:p w:rsidR="001A3E56" w:rsidRPr="001A3E56" w:rsidRDefault="00DD0369" w:rsidP="0086244A">
      <w:pPr>
        <w:pStyle w:val="ListParagraph"/>
        <w:numPr>
          <w:ilvl w:val="0"/>
          <w:numId w:val="17"/>
        </w:numPr>
        <w:spacing w:after="0" w:line="240" w:lineRule="auto"/>
        <w:jc w:val="both"/>
        <w:rPr>
          <w:rFonts w:ascii="Times New Roman" w:eastAsia="Times New Roman" w:hAnsi="Times New Roman"/>
          <w:color w:val="000000" w:themeColor="text1"/>
          <w:sz w:val="24"/>
          <w:szCs w:val="24"/>
        </w:rPr>
      </w:pPr>
      <w:hyperlink r:id="rId24" w:tooltip="Show Author Details" w:history="1">
        <w:r w:rsidR="001A3E56" w:rsidRPr="001A3E56">
          <w:rPr>
            <w:rFonts w:ascii="Times New Roman" w:eastAsia="Times New Roman" w:hAnsi="Times New Roman"/>
            <w:color w:val="000000" w:themeColor="text1"/>
            <w:sz w:val="24"/>
            <w:szCs w:val="24"/>
          </w:rPr>
          <w:t>Barać, N.</w:t>
        </w:r>
      </w:hyperlink>
      <w:r w:rsidR="001A3E56" w:rsidRPr="001A3E56">
        <w:rPr>
          <w:rFonts w:ascii="Times New Roman" w:hAnsi="Times New Roman"/>
          <w:color w:val="000000" w:themeColor="text1"/>
          <w:sz w:val="24"/>
          <w:szCs w:val="24"/>
        </w:rPr>
        <w:t xml:space="preserve">, </w:t>
      </w:r>
      <w:hyperlink r:id="rId25" w:tooltip="Show Author Details" w:history="1">
        <w:r w:rsidR="001A3E56" w:rsidRPr="001A3E56">
          <w:rPr>
            <w:rFonts w:ascii="Times New Roman" w:eastAsia="Times New Roman" w:hAnsi="Times New Roman"/>
            <w:color w:val="000000" w:themeColor="text1"/>
            <w:sz w:val="24"/>
            <w:szCs w:val="24"/>
          </w:rPr>
          <w:t>Škrivanj, S.</w:t>
        </w:r>
      </w:hyperlink>
      <w:r w:rsidR="001A3E56" w:rsidRPr="001A3E56">
        <w:rPr>
          <w:rFonts w:ascii="Times New Roman" w:hAnsi="Times New Roman"/>
          <w:color w:val="000000" w:themeColor="text1"/>
          <w:sz w:val="24"/>
          <w:szCs w:val="24"/>
        </w:rPr>
        <w:t xml:space="preserve">, </w:t>
      </w:r>
      <w:hyperlink r:id="rId26" w:tooltip="Show Author Details" w:history="1">
        <w:r w:rsidR="001A3E56" w:rsidRPr="001A3E56">
          <w:rPr>
            <w:rFonts w:ascii="Times New Roman" w:eastAsia="Times New Roman" w:hAnsi="Times New Roman"/>
            <w:color w:val="000000" w:themeColor="text1"/>
            <w:sz w:val="24"/>
            <w:szCs w:val="24"/>
          </w:rPr>
          <w:t>Bukumirić, Z.</w:t>
        </w:r>
      </w:hyperlink>
      <w:r w:rsidR="001A3E56" w:rsidRPr="001A3E56">
        <w:rPr>
          <w:rFonts w:ascii="Times New Roman" w:hAnsi="Times New Roman"/>
          <w:color w:val="000000" w:themeColor="text1"/>
          <w:sz w:val="24"/>
          <w:szCs w:val="24"/>
        </w:rPr>
        <w:t xml:space="preserve">, </w:t>
      </w:r>
      <w:hyperlink r:id="rId27" w:tooltip="Show Author Details" w:history="1">
        <w:r w:rsidR="001A3E56" w:rsidRPr="001A3E56">
          <w:rPr>
            <w:rFonts w:ascii="Times New Roman" w:eastAsia="Times New Roman" w:hAnsi="Times New Roman"/>
            <w:color w:val="000000" w:themeColor="text1"/>
            <w:sz w:val="24"/>
            <w:szCs w:val="24"/>
          </w:rPr>
          <w:t>Barać, M.</w:t>
        </w:r>
      </w:hyperlink>
      <w:r w:rsidR="001A3E56" w:rsidRPr="001A3E56">
        <w:rPr>
          <w:rFonts w:ascii="Times New Roman" w:hAnsi="Times New Roman"/>
          <w:color w:val="000000" w:themeColor="text1"/>
          <w:sz w:val="24"/>
          <w:szCs w:val="24"/>
        </w:rPr>
        <w:t xml:space="preserve">, </w:t>
      </w:r>
      <w:hyperlink r:id="rId28" w:tooltip="Show Author Details" w:history="1">
        <w:r w:rsidR="001A3E56" w:rsidRPr="001A3E56">
          <w:rPr>
            <w:rFonts w:ascii="Times New Roman" w:eastAsia="Times New Roman" w:hAnsi="Times New Roman"/>
            <w:color w:val="000000" w:themeColor="text1"/>
            <w:sz w:val="24"/>
            <w:szCs w:val="24"/>
            <w:u w:val="single"/>
          </w:rPr>
          <w:t>Manojlović, D.</w:t>
        </w:r>
      </w:hyperlink>
      <w:r w:rsidR="001A3E56" w:rsidRPr="001A3E56">
        <w:rPr>
          <w:rFonts w:ascii="Times New Roman" w:hAnsi="Times New Roman"/>
          <w:color w:val="000000" w:themeColor="text1"/>
          <w:sz w:val="24"/>
          <w:szCs w:val="24"/>
        </w:rPr>
        <w:t xml:space="preserve">, </w:t>
      </w:r>
      <w:hyperlink r:id="rId29" w:tooltip="Show Author Details" w:history="1">
        <w:r w:rsidR="001A3E56" w:rsidRPr="001A3E56">
          <w:rPr>
            <w:rFonts w:ascii="Times New Roman" w:eastAsia="Times New Roman" w:hAnsi="Times New Roman"/>
            <w:color w:val="000000" w:themeColor="text1"/>
            <w:sz w:val="24"/>
            <w:szCs w:val="24"/>
          </w:rPr>
          <w:t>Petrović, R.</w:t>
        </w:r>
      </w:hyperlink>
      <w:r w:rsidR="001A3E56" w:rsidRPr="001A3E56">
        <w:rPr>
          <w:rFonts w:ascii="Times New Roman" w:hAnsi="Times New Roman"/>
          <w:color w:val="000000" w:themeColor="text1"/>
          <w:sz w:val="24"/>
          <w:szCs w:val="24"/>
        </w:rPr>
        <w:t xml:space="preserve"> &amp;  </w:t>
      </w:r>
      <w:hyperlink r:id="rId30" w:tooltip="Show Author Details" w:history="1">
        <w:r w:rsidR="001A3E56" w:rsidRPr="001A3E56">
          <w:rPr>
            <w:rFonts w:ascii="Times New Roman" w:eastAsia="Times New Roman" w:hAnsi="Times New Roman"/>
            <w:color w:val="000000" w:themeColor="text1"/>
            <w:sz w:val="24"/>
            <w:szCs w:val="24"/>
          </w:rPr>
          <w:t>Ćorac, A.</w:t>
        </w:r>
      </w:hyperlink>
      <w:r w:rsidR="001A3E56" w:rsidRPr="001A3E56">
        <w:rPr>
          <w:rFonts w:ascii="Times New Roman" w:hAnsi="Times New Roman"/>
          <w:color w:val="000000" w:themeColor="text1"/>
          <w:sz w:val="24"/>
          <w:szCs w:val="24"/>
        </w:rPr>
        <w:t xml:space="preserve"> (2015). </w:t>
      </w:r>
      <w:r w:rsidR="001A3E56" w:rsidRPr="001A3E56">
        <w:rPr>
          <w:rFonts w:ascii="Times New Roman" w:eastAsia="Times New Roman" w:hAnsi="Times New Roman"/>
          <w:bCs/>
          <w:color w:val="000000" w:themeColor="text1"/>
          <w:kern w:val="36"/>
          <w:sz w:val="24"/>
          <w:szCs w:val="24"/>
        </w:rPr>
        <w:t>Arsenic in Agricultural Soils of a Historically Mined and Industrial Region of Southern Serbia and Northern Kosovo: Bioavailability and Uptake by Plants Species Zea mays L. and Solanum tuberosum L.  </w:t>
      </w:r>
      <w:hyperlink r:id="rId31" w:tooltip="Go to the information page for this source" w:history="1">
        <w:r w:rsidR="001A3E56" w:rsidRPr="001A3E56">
          <w:rPr>
            <w:rFonts w:ascii="Times New Roman" w:eastAsia="Times New Roman" w:hAnsi="Times New Roman"/>
            <w:color w:val="000000" w:themeColor="text1"/>
            <w:sz w:val="24"/>
            <w:szCs w:val="24"/>
          </w:rPr>
          <w:t>Soil and Sediment Contamination</w:t>
        </w:r>
      </w:hyperlink>
      <w:r w:rsidR="001A3E56" w:rsidRPr="001A3E56">
        <w:rPr>
          <w:rFonts w:ascii="Times New Roman" w:hAnsi="Times New Roman"/>
          <w:color w:val="000000" w:themeColor="text1"/>
          <w:sz w:val="24"/>
          <w:szCs w:val="24"/>
        </w:rPr>
        <w:t xml:space="preserve">, 24(6), </w:t>
      </w:r>
      <w:r w:rsidR="001A3E56" w:rsidRPr="001A3E56">
        <w:rPr>
          <w:rFonts w:ascii="Times New Roman" w:eastAsia="Times New Roman" w:hAnsi="Times New Roman"/>
          <w:color w:val="000000" w:themeColor="text1"/>
          <w:sz w:val="24"/>
          <w:szCs w:val="24"/>
        </w:rPr>
        <w:t xml:space="preserve">656-674 </w:t>
      </w:r>
    </w:p>
    <w:p w:rsidR="001A3E56" w:rsidRPr="001A3E56" w:rsidRDefault="001A3E56" w:rsidP="0086244A">
      <w:pPr>
        <w:pStyle w:val="ListParagraph"/>
        <w:numPr>
          <w:ilvl w:val="0"/>
          <w:numId w:val="17"/>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Kovacevic, R., Tasic, V., Zivkovic, M., Zivkovic, N., Dordevic, A., </w:t>
      </w:r>
      <w:r w:rsidRPr="001A3E56">
        <w:rPr>
          <w:rFonts w:ascii="Times New Roman" w:hAnsi="Times New Roman"/>
          <w:noProof/>
          <w:sz w:val="24"/>
          <w:szCs w:val="24"/>
          <w:u w:val="single"/>
        </w:rPr>
        <w:t>Manojlovic, D.</w:t>
      </w:r>
      <w:r w:rsidRPr="001A3E56">
        <w:rPr>
          <w:rFonts w:ascii="Times New Roman" w:hAnsi="Times New Roman"/>
          <w:noProof/>
          <w:sz w:val="24"/>
          <w:szCs w:val="24"/>
        </w:rPr>
        <w:t xml:space="preserve">, &amp; Jovasevic-Stojanovic, M. (2015). Mass Concentrations and Indoor-Outdoor Relationships of Pm in Selected Educational Buildings in Nis, Serbia. </w:t>
      </w:r>
      <w:r w:rsidRPr="001A3E56">
        <w:rPr>
          <w:rFonts w:ascii="Times New Roman" w:hAnsi="Times New Roman"/>
          <w:i/>
          <w:noProof/>
          <w:sz w:val="24"/>
          <w:szCs w:val="24"/>
        </w:rPr>
        <w:t>Chemical Industry &amp; Chemical Engineering Quarterly, 21</w:t>
      </w:r>
      <w:r w:rsidRPr="001A3E56">
        <w:rPr>
          <w:rFonts w:ascii="Times New Roman" w:hAnsi="Times New Roman"/>
          <w:noProof/>
          <w:sz w:val="24"/>
          <w:szCs w:val="24"/>
        </w:rPr>
        <w:t>(1), 149-157.</w:t>
      </w:r>
    </w:p>
    <w:p w:rsidR="001A3E56" w:rsidRPr="001A3E56" w:rsidRDefault="001A3E56" w:rsidP="0086244A">
      <w:pPr>
        <w:pStyle w:val="ListParagraph"/>
        <w:numPr>
          <w:ilvl w:val="0"/>
          <w:numId w:val="17"/>
        </w:numPr>
        <w:spacing w:after="0" w:line="240" w:lineRule="auto"/>
        <w:jc w:val="both"/>
        <w:rPr>
          <w:rFonts w:ascii="Times New Roman" w:hAnsi="Times New Roman"/>
          <w:noProof/>
          <w:sz w:val="24"/>
          <w:szCs w:val="24"/>
        </w:rPr>
      </w:pPr>
      <w:r w:rsidRPr="001A3E56">
        <w:rPr>
          <w:rFonts w:ascii="Times New Roman" w:hAnsi="Times New Roman"/>
          <w:noProof/>
          <w:sz w:val="24"/>
          <w:szCs w:val="24"/>
        </w:rPr>
        <w:t xml:space="preserve">Stojanovic, M., Carevic, M., Mihailovic, M., </w:t>
      </w:r>
      <w:r w:rsidRPr="001A3E56">
        <w:rPr>
          <w:rFonts w:ascii="Times New Roman" w:hAnsi="Times New Roman"/>
          <w:noProof/>
          <w:sz w:val="24"/>
          <w:szCs w:val="24"/>
          <w:u w:val="single"/>
        </w:rPr>
        <w:t>Velickovic, D.</w:t>
      </w:r>
      <w:r w:rsidRPr="001A3E56">
        <w:rPr>
          <w:rFonts w:ascii="Times New Roman" w:hAnsi="Times New Roman"/>
          <w:noProof/>
          <w:sz w:val="24"/>
          <w:szCs w:val="24"/>
        </w:rPr>
        <w:t xml:space="preserve">, </w:t>
      </w:r>
      <w:r w:rsidRPr="001A3E56">
        <w:rPr>
          <w:rFonts w:ascii="Times New Roman" w:hAnsi="Times New Roman"/>
          <w:noProof/>
          <w:sz w:val="24"/>
          <w:szCs w:val="24"/>
          <w:u w:val="single"/>
        </w:rPr>
        <w:t>Dimitrijevic, A.</w:t>
      </w:r>
      <w:r w:rsidRPr="001A3E56">
        <w:rPr>
          <w:rFonts w:ascii="Times New Roman" w:hAnsi="Times New Roman"/>
          <w:noProof/>
          <w:sz w:val="24"/>
          <w:szCs w:val="24"/>
        </w:rPr>
        <w:t xml:space="preserve">, Milosavic, N., &amp; Bezbradica, D. (2015). Influence of fatty acid on lipase-catalyzed synthesis of ascorbyl esters and their free radical scavenging capacity. </w:t>
      </w:r>
      <w:r w:rsidRPr="001A3E56">
        <w:rPr>
          <w:rFonts w:ascii="Times New Roman" w:hAnsi="Times New Roman"/>
          <w:i/>
          <w:noProof/>
          <w:sz w:val="24"/>
          <w:szCs w:val="24"/>
        </w:rPr>
        <w:t>Biotechnology and Applied Biochemistry, 62</w:t>
      </w:r>
      <w:r w:rsidRPr="001A3E56">
        <w:rPr>
          <w:rFonts w:ascii="Times New Roman" w:hAnsi="Times New Roman"/>
          <w:noProof/>
          <w:sz w:val="24"/>
          <w:szCs w:val="24"/>
        </w:rPr>
        <w:t>(4), 458-466.</w:t>
      </w:r>
    </w:p>
    <w:p w:rsidR="00EB5AEA" w:rsidRPr="0072383A" w:rsidRDefault="00143EBC" w:rsidP="0086244A">
      <w:pPr>
        <w:pStyle w:val="NormalWeb"/>
        <w:spacing w:before="0" w:beforeAutospacing="0" w:after="0" w:afterAutospacing="0"/>
        <w:ind w:left="720"/>
        <w:rPr>
          <w:rFonts w:asciiTheme="minorHAnsi" w:hAnsiTheme="minorHAnsi" w:cstheme="minorHAnsi"/>
        </w:rPr>
      </w:pPr>
      <w:r w:rsidRPr="0072383A">
        <w:rPr>
          <w:rFonts w:asciiTheme="minorHAnsi" w:hAnsiTheme="minorHAnsi" w:cstheme="minorHAnsi"/>
        </w:rPr>
        <w:t xml:space="preserve"> </w:t>
      </w:r>
    </w:p>
    <w:p w:rsidR="00EB5AEA" w:rsidRPr="00EB1210" w:rsidRDefault="00AE6DE5" w:rsidP="0086244A">
      <w:pPr>
        <w:spacing w:after="0" w:line="240" w:lineRule="auto"/>
        <w:jc w:val="both"/>
        <w:rPr>
          <w:rFonts w:ascii="Times New Roman" w:hAnsi="Times New Roman"/>
          <w:b/>
          <w:bCs/>
          <w:sz w:val="24"/>
          <w:szCs w:val="24"/>
        </w:rPr>
      </w:pPr>
      <w:r w:rsidRPr="00AE6DE5">
        <w:rPr>
          <w:rFonts w:ascii="Times New Roman" w:hAnsi="Times New Roman"/>
          <w:b/>
          <w:bCs/>
          <w:sz w:val="24"/>
          <w:szCs w:val="24"/>
          <w:lang w:val="sv-SE"/>
        </w:rPr>
        <w:t>Naučni radovi objavljeni u časopisima nacionalnog značaja (M53)</w:t>
      </w:r>
    </w:p>
    <w:p w:rsidR="008534A9" w:rsidRPr="008534A9" w:rsidRDefault="008534A9" w:rsidP="0086244A">
      <w:pPr>
        <w:spacing w:after="0" w:line="240" w:lineRule="auto"/>
        <w:jc w:val="both"/>
        <w:rPr>
          <w:b/>
          <w:bCs/>
          <w:sz w:val="24"/>
          <w:szCs w:val="24"/>
        </w:rPr>
      </w:pPr>
    </w:p>
    <w:p w:rsidR="00EB5AEA" w:rsidRPr="0072383A" w:rsidRDefault="00EB5AEA" w:rsidP="0086244A">
      <w:pPr>
        <w:pStyle w:val="ListParagraph"/>
        <w:numPr>
          <w:ilvl w:val="0"/>
          <w:numId w:val="18"/>
        </w:numPr>
        <w:spacing w:after="0" w:line="240" w:lineRule="auto"/>
        <w:jc w:val="both"/>
        <w:rPr>
          <w:rFonts w:ascii="Times New Roman" w:hAnsi="Times New Roman"/>
          <w:sz w:val="24"/>
          <w:szCs w:val="24"/>
          <w:lang w:val="sr-Latn-CS"/>
        </w:rPr>
      </w:pPr>
      <w:r w:rsidRPr="0072383A">
        <w:rPr>
          <w:rFonts w:ascii="Times New Roman" w:hAnsi="Times New Roman"/>
          <w:sz w:val="24"/>
          <w:szCs w:val="24"/>
          <w:lang w:val="sr-Latn-CS"/>
        </w:rPr>
        <w:t xml:space="preserve">Petar Ristivojević, </w:t>
      </w:r>
      <w:r w:rsidRPr="001A3E56">
        <w:rPr>
          <w:rFonts w:ascii="Times New Roman" w:hAnsi="Times New Roman"/>
          <w:sz w:val="24"/>
          <w:szCs w:val="24"/>
          <w:u w:val="single"/>
          <w:lang w:val="sr-Latn-CS"/>
        </w:rPr>
        <w:t>Jelena Trifković</w:t>
      </w:r>
      <w:r w:rsidRPr="0072383A">
        <w:rPr>
          <w:rFonts w:ascii="Times New Roman" w:hAnsi="Times New Roman"/>
          <w:sz w:val="24"/>
          <w:szCs w:val="24"/>
          <w:lang w:val="sr-Latn-CS"/>
        </w:rPr>
        <w:t>, Propolis: hemijski sastav i podela, Hemijski pregled, 56(4) (2015) 100-104 YU ISSN 04406826, UDC 54.011.93</w:t>
      </w:r>
    </w:p>
    <w:p w:rsidR="006B57F0" w:rsidRPr="0072383A" w:rsidRDefault="006B57F0" w:rsidP="0086244A">
      <w:pPr>
        <w:pStyle w:val="BodyText"/>
        <w:suppressAutoHyphens w:val="0"/>
        <w:spacing w:after="0"/>
        <w:ind w:right="-192"/>
        <w:jc w:val="both"/>
        <w:rPr>
          <w:color w:val="FF0000"/>
        </w:rPr>
      </w:pPr>
    </w:p>
    <w:p w:rsidR="006B57F0" w:rsidRPr="0072383A" w:rsidRDefault="00DA197B" w:rsidP="0086244A">
      <w:pPr>
        <w:pStyle w:val="ListParagraph"/>
        <w:spacing w:after="0" w:line="240" w:lineRule="auto"/>
        <w:ind w:left="0"/>
        <w:contextualSpacing w:val="0"/>
        <w:jc w:val="both"/>
        <w:rPr>
          <w:rFonts w:ascii="Times New Roman" w:hAnsi="Times New Roman"/>
          <w:b/>
          <w:sz w:val="24"/>
          <w:szCs w:val="24"/>
        </w:rPr>
      </w:pPr>
      <w:r w:rsidRPr="0072383A">
        <w:rPr>
          <w:rFonts w:ascii="Times New Roman" w:hAnsi="Times New Roman"/>
          <w:b/>
          <w:sz w:val="24"/>
          <w:szCs w:val="24"/>
        </w:rPr>
        <w:t xml:space="preserve">Пленарна предавања и предавања по позиву на међународним и домаћим </w:t>
      </w:r>
      <w:r w:rsidR="00B52E51">
        <w:rPr>
          <w:rFonts w:ascii="Times New Roman" w:hAnsi="Times New Roman"/>
          <w:b/>
          <w:sz w:val="24"/>
          <w:szCs w:val="24"/>
        </w:rPr>
        <w:t xml:space="preserve">научним </w:t>
      </w:r>
      <w:r w:rsidRPr="0072383A">
        <w:rPr>
          <w:rFonts w:ascii="Times New Roman" w:hAnsi="Times New Roman"/>
          <w:b/>
          <w:sz w:val="24"/>
          <w:szCs w:val="24"/>
        </w:rPr>
        <w:t>скуповима</w:t>
      </w:r>
    </w:p>
    <w:p w:rsidR="0086244A" w:rsidRDefault="0086244A" w:rsidP="0086244A">
      <w:pPr>
        <w:spacing w:after="0" w:line="240" w:lineRule="auto"/>
        <w:jc w:val="both"/>
        <w:rPr>
          <w:rFonts w:ascii="Times New Roman" w:hAnsi="Times New Roman"/>
          <w:b/>
          <w:sz w:val="24"/>
          <w:szCs w:val="24"/>
        </w:rPr>
      </w:pPr>
    </w:p>
    <w:p w:rsidR="007377A8" w:rsidRPr="0072383A" w:rsidRDefault="007377A8" w:rsidP="0086244A">
      <w:pPr>
        <w:spacing w:after="0" w:line="240" w:lineRule="auto"/>
        <w:jc w:val="both"/>
        <w:rPr>
          <w:rFonts w:ascii="Times New Roman" w:eastAsia="Times New Roman" w:hAnsi="Times New Roman"/>
          <w:b/>
          <w:sz w:val="24"/>
          <w:szCs w:val="24"/>
        </w:rPr>
      </w:pPr>
      <w:r w:rsidRPr="0072383A">
        <w:rPr>
          <w:rFonts w:ascii="Times New Roman" w:eastAsia="Times New Roman" w:hAnsi="Times New Roman"/>
          <w:b/>
          <w:sz w:val="24"/>
          <w:szCs w:val="24"/>
        </w:rPr>
        <w:t>Предавања по позиву</w:t>
      </w:r>
      <w:r w:rsidR="00143EBC" w:rsidRPr="0072383A">
        <w:rPr>
          <w:rFonts w:ascii="Times New Roman" w:eastAsia="Times New Roman" w:hAnsi="Times New Roman"/>
          <w:b/>
          <w:sz w:val="24"/>
          <w:szCs w:val="24"/>
        </w:rPr>
        <w:t xml:space="preserve"> (M32)</w:t>
      </w:r>
      <w:r w:rsidRPr="0072383A">
        <w:rPr>
          <w:rFonts w:ascii="Times New Roman" w:eastAsia="Times New Roman" w:hAnsi="Times New Roman"/>
          <w:b/>
          <w:sz w:val="24"/>
          <w:szCs w:val="24"/>
        </w:rPr>
        <w:t>:</w:t>
      </w:r>
    </w:p>
    <w:p w:rsidR="007377A8" w:rsidRPr="0072383A" w:rsidRDefault="007377A8" w:rsidP="0086244A">
      <w:pPr>
        <w:spacing w:after="0" w:line="240" w:lineRule="auto"/>
        <w:jc w:val="both"/>
        <w:rPr>
          <w:b/>
          <w:sz w:val="24"/>
          <w:szCs w:val="24"/>
        </w:rPr>
      </w:pPr>
    </w:p>
    <w:p w:rsidR="007377A8" w:rsidRPr="0072383A" w:rsidRDefault="007377A8" w:rsidP="0086244A">
      <w:pPr>
        <w:pStyle w:val="ListParagraph"/>
        <w:numPr>
          <w:ilvl w:val="0"/>
          <w:numId w:val="16"/>
        </w:numPr>
        <w:spacing w:after="0" w:line="240" w:lineRule="auto"/>
        <w:ind w:left="360"/>
        <w:jc w:val="both"/>
        <w:rPr>
          <w:b/>
          <w:sz w:val="24"/>
          <w:szCs w:val="24"/>
        </w:rPr>
      </w:pPr>
      <w:r w:rsidRPr="009456F3">
        <w:rPr>
          <w:rFonts w:ascii="Times New Roman" w:hAnsi="Times New Roman"/>
          <w:sz w:val="24"/>
          <w:szCs w:val="24"/>
          <w:u w:val="single"/>
        </w:rPr>
        <w:t>Jelena Trifković</w:t>
      </w:r>
      <w:r w:rsidRPr="0072383A">
        <w:rPr>
          <w:rFonts w:ascii="Times New Roman" w:hAnsi="Times New Roman"/>
          <w:sz w:val="24"/>
          <w:szCs w:val="24"/>
        </w:rPr>
        <w:t xml:space="preserve">, Petar Ristivojević, </w:t>
      </w:r>
      <w:r w:rsidRPr="009456F3">
        <w:rPr>
          <w:rFonts w:ascii="Times New Roman" w:hAnsi="Times New Roman"/>
          <w:sz w:val="24"/>
          <w:szCs w:val="24"/>
          <w:u w:val="single"/>
        </w:rPr>
        <w:t>Filip Andrić, Dušanka Milojković-Opsenica</w:t>
      </w:r>
      <w:r w:rsidRPr="0072383A">
        <w:rPr>
          <w:rFonts w:ascii="Times New Roman" w:hAnsi="Times New Roman"/>
          <w:sz w:val="24"/>
          <w:szCs w:val="24"/>
        </w:rPr>
        <w:t>, Multivariate image analysis and pattern recognition methods in planar chromatography. 21</w:t>
      </w:r>
      <w:r w:rsidRPr="0072383A">
        <w:rPr>
          <w:rFonts w:ascii="Times New Roman" w:hAnsi="Times New Roman"/>
          <w:sz w:val="24"/>
          <w:szCs w:val="24"/>
          <w:vertAlign w:val="superscript"/>
        </w:rPr>
        <w:t>st</w:t>
      </w:r>
      <w:r w:rsidRPr="0072383A">
        <w:rPr>
          <w:rFonts w:ascii="Times New Roman" w:hAnsi="Times New Roman"/>
          <w:sz w:val="24"/>
          <w:szCs w:val="24"/>
        </w:rPr>
        <w:t xml:space="preserve"> International Symposium on Separation Sciences, June 30 – July 3, 2015, Ljubljana, Slovenija, Book of abstracts L-25, pg. 31, ISBN 978-961-6104-28-9</w:t>
      </w:r>
    </w:p>
    <w:p w:rsidR="00E77610" w:rsidRPr="0072383A" w:rsidRDefault="007377A8" w:rsidP="0086244A">
      <w:pPr>
        <w:pStyle w:val="ListParagraph"/>
        <w:numPr>
          <w:ilvl w:val="0"/>
          <w:numId w:val="16"/>
        </w:numPr>
        <w:spacing w:after="0" w:line="240" w:lineRule="auto"/>
        <w:ind w:left="360"/>
        <w:jc w:val="both"/>
        <w:rPr>
          <w:b/>
          <w:sz w:val="24"/>
          <w:szCs w:val="24"/>
        </w:rPr>
      </w:pPr>
      <w:r w:rsidRPr="009456F3">
        <w:rPr>
          <w:rFonts w:ascii="Times New Roman" w:hAnsi="Times New Roman"/>
          <w:sz w:val="24"/>
          <w:szCs w:val="24"/>
          <w:u w:val="single"/>
        </w:rPr>
        <w:t>Марија Гавровић-Јанкуловић</w:t>
      </w:r>
      <w:r w:rsidRPr="0072383A">
        <w:rPr>
          <w:rFonts w:ascii="Times New Roman" w:hAnsi="Times New Roman"/>
          <w:sz w:val="24"/>
          <w:szCs w:val="24"/>
        </w:rPr>
        <w:t xml:space="preserve"> је одржала предавање по позиву </w:t>
      </w:r>
      <w:r w:rsidRPr="0072383A">
        <w:rPr>
          <w:rFonts w:ascii="Times New Roman" w:hAnsi="Times New Roman"/>
          <w:color w:val="000000"/>
          <w:sz w:val="24"/>
          <w:szCs w:val="24"/>
          <w:shd w:val="clear" w:color="auto" w:fill="FFFFFF"/>
        </w:rPr>
        <w:t>“Recombinant allergens for diagnosis and treatment of allergies” на</w:t>
      </w:r>
      <w:r w:rsidRPr="0072383A">
        <w:rPr>
          <w:rFonts w:ascii="Times New Roman" w:hAnsi="Times New Roman"/>
          <w:sz w:val="24"/>
          <w:szCs w:val="24"/>
        </w:rPr>
        <w:t xml:space="preserve"> FEBS3+ конференцији “Moleculs of Life” у Порторижу, Словенија, од 16-19. септембра 2015</w:t>
      </w:r>
    </w:p>
    <w:p w:rsidR="00E77610" w:rsidRPr="0072383A" w:rsidRDefault="007377A8" w:rsidP="0086244A">
      <w:pPr>
        <w:pStyle w:val="ListParagraph"/>
        <w:numPr>
          <w:ilvl w:val="0"/>
          <w:numId w:val="16"/>
        </w:numPr>
        <w:spacing w:after="0" w:line="240" w:lineRule="auto"/>
        <w:ind w:left="360"/>
        <w:jc w:val="both"/>
        <w:rPr>
          <w:rFonts w:ascii="Times New Roman" w:hAnsi="Times New Roman"/>
          <w:b/>
          <w:sz w:val="24"/>
          <w:szCs w:val="24"/>
        </w:rPr>
      </w:pPr>
      <w:r w:rsidRPr="009456F3">
        <w:rPr>
          <w:rFonts w:ascii="Times New Roman" w:hAnsi="Times New Roman"/>
          <w:sz w:val="24"/>
          <w:szCs w:val="24"/>
          <w:u w:val="single"/>
        </w:rPr>
        <w:t>Тања Ћирковић Величковић</w:t>
      </w:r>
      <w:r w:rsidRPr="0072383A">
        <w:rPr>
          <w:rFonts w:ascii="Times New Roman" w:hAnsi="Times New Roman"/>
          <w:sz w:val="24"/>
          <w:szCs w:val="24"/>
        </w:rPr>
        <w:t xml:space="preserve"> је одржала предавање по позиву </w:t>
      </w:r>
      <w:r w:rsidRPr="0072383A">
        <w:rPr>
          <w:rFonts w:ascii="Times New Roman" w:hAnsi="Times New Roman"/>
          <w:color w:val="000000"/>
          <w:sz w:val="24"/>
          <w:szCs w:val="24"/>
          <w:shd w:val="clear" w:color="auto" w:fill="FFFFFF"/>
        </w:rPr>
        <w:t>“</w:t>
      </w:r>
      <w:r w:rsidR="002B74DA" w:rsidRPr="0072383A">
        <w:rPr>
          <w:rFonts w:ascii="Times New Roman" w:hAnsi="Times New Roman"/>
          <w:sz w:val="24"/>
          <w:szCs w:val="24"/>
        </w:rPr>
        <w:t>Allegenicity and sensitizing potential of enzymatically cross-linked food allergens</w:t>
      </w:r>
      <w:r w:rsidRPr="0072383A">
        <w:rPr>
          <w:rFonts w:ascii="Times New Roman" w:hAnsi="Times New Roman"/>
          <w:color w:val="000000"/>
          <w:sz w:val="24"/>
          <w:szCs w:val="24"/>
          <w:shd w:val="clear" w:color="auto" w:fill="FFFFFF"/>
        </w:rPr>
        <w:t>” на</w:t>
      </w:r>
      <w:r w:rsidRPr="0072383A">
        <w:rPr>
          <w:rFonts w:ascii="Times New Roman" w:hAnsi="Times New Roman"/>
          <w:sz w:val="24"/>
          <w:szCs w:val="24"/>
        </w:rPr>
        <w:t xml:space="preserve"> FEBS3+ конференцији “Moleculs of Life” у Порторижу, Словенија, од 16-19. септембра 2015</w:t>
      </w:r>
    </w:p>
    <w:p w:rsidR="00143EBC" w:rsidRPr="0072383A" w:rsidRDefault="00E77610" w:rsidP="0086244A">
      <w:pPr>
        <w:pStyle w:val="ListParagraph"/>
        <w:numPr>
          <w:ilvl w:val="0"/>
          <w:numId w:val="16"/>
        </w:numPr>
        <w:spacing w:after="0" w:line="240" w:lineRule="auto"/>
        <w:ind w:left="360"/>
        <w:jc w:val="both"/>
        <w:rPr>
          <w:rFonts w:ascii="Times New Roman" w:hAnsi="Times New Roman"/>
          <w:b/>
          <w:sz w:val="24"/>
          <w:szCs w:val="24"/>
        </w:rPr>
      </w:pPr>
      <w:r w:rsidRPr="0072383A">
        <w:rPr>
          <w:rFonts w:ascii="Times New Roman" w:hAnsi="Times New Roman"/>
          <w:sz w:val="24"/>
          <w:szCs w:val="24"/>
          <w:lang w:val="sr-Latn-CS"/>
        </w:rPr>
        <w:t xml:space="preserve">Гордана </w:t>
      </w:r>
      <w:r w:rsidRPr="0072383A">
        <w:rPr>
          <w:rFonts w:ascii="Times New Roman" w:hAnsi="Times New Roman"/>
          <w:sz w:val="24"/>
          <w:szCs w:val="24"/>
        </w:rPr>
        <w:t>Ђ</w:t>
      </w:r>
      <w:r w:rsidRPr="0072383A">
        <w:rPr>
          <w:rFonts w:ascii="Times New Roman" w:hAnsi="Times New Roman"/>
          <w:sz w:val="24"/>
          <w:szCs w:val="24"/>
          <w:lang w:val="sr-Latn-CS"/>
        </w:rPr>
        <w:t>. Гојги</w:t>
      </w:r>
      <w:r w:rsidRPr="0072383A">
        <w:rPr>
          <w:rFonts w:ascii="Times New Roman" w:hAnsi="Times New Roman"/>
          <w:sz w:val="24"/>
          <w:szCs w:val="24"/>
        </w:rPr>
        <w:t>ћ</w:t>
      </w:r>
      <w:r w:rsidRPr="0072383A">
        <w:rPr>
          <w:rFonts w:ascii="Times New Roman" w:hAnsi="Times New Roman"/>
          <w:sz w:val="24"/>
          <w:szCs w:val="24"/>
          <w:lang w:val="sr-Latn-CS"/>
        </w:rPr>
        <w:t>-Цвијови</w:t>
      </w:r>
      <w:r w:rsidRPr="0072383A">
        <w:rPr>
          <w:rFonts w:ascii="Times New Roman" w:hAnsi="Times New Roman"/>
          <w:sz w:val="24"/>
          <w:szCs w:val="24"/>
        </w:rPr>
        <w:t>ћ</w:t>
      </w:r>
      <w:r w:rsidRPr="0072383A">
        <w:rPr>
          <w:rFonts w:ascii="Times New Roman" w:hAnsi="Times New Roman"/>
          <w:sz w:val="24"/>
          <w:szCs w:val="24"/>
          <w:lang w:val="sr-Latn-CS"/>
        </w:rPr>
        <w:t xml:space="preserve"> (Ивана Пери</w:t>
      </w:r>
      <w:r w:rsidR="008D2F7C">
        <w:rPr>
          <w:rFonts w:ascii="Times New Roman" w:hAnsi="Times New Roman"/>
          <w:sz w:val="24"/>
          <w:szCs w:val="24"/>
          <w:lang w:val="sr-Latn-CS"/>
        </w:rPr>
        <w:t>ћ</w:t>
      </w:r>
      <w:r w:rsidRPr="0072383A">
        <w:rPr>
          <w:rFonts w:ascii="Times New Roman" w:hAnsi="Times New Roman"/>
          <w:sz w:val="24"/>
          <w:szCs w:val="24"/>
          <w:lang w:val="sr-Latn-CS"/>
        </w:rPr>
        <w:t xml:space="preserve">, </w:t>
      </w:r>
      <w:r w:rsidRPr="009456F3">
        <w:rPr>
          <w:rFonts w:ascii="Times New Roman" w:hAnsi="Times New Roman"/>
          <w:sz w:val="24"/>
          <w:szCs w:val="24"/>
          <w:u w:val="single"/>
          <w:lang w:val="sr-Latn-CS"/>
        </w:rPr>
        <w:t>Владимир П. Бе</w:t>
      </w:r>
      <w:r w:rsidRPr="009456F3">
        <w:rPr>
          <w:rFonts w:ascii="Times New Roman" w:hAnsi="Times New Roman"/>
          <w:sz w:val="24"/>
          <w:szCs w:val="24"/>
          <w:u w:val="single"/>
        </w:rPr>
        <w:t>ш</w:t>
      </w:r>
      <w:r w:rsidRPr="009456F3">
        <w:rPr>
          <w:rFonts w:ascii="Times New Roman" w:hAnsi="Times New Roman"/>
          <w:sz w:val="24"/>
          <w:szCs w:val="24"/>
          <w:u w:val="single"/>
          <w:lang w:val="sr-Latn-CS"/>
        </w:rPr>
        <w:t>коски</w:t>
      </w:r>
      <w:r w:rsidRPr="0072383A">
        <w:rPr>
          <w:rFonts w:ascii="Times New Roman" w:hAnsi="Times New Roman"/>
          <w:sz w:val="24"/>
          <w:szCs w:val="24"/>
          <w:lang w:val="sr-Latn-CS"/>
        </w:rPr>
        <w:t>, Латинка Славкови</w:t>
      </w:r>
      <w:r w:rsidRPr="0072383A">
        <w:rPr>
          <w:rFonts w:ascii="Times New Roman" w:hAnsi="Times New Roman"/>
          <w:sz w:val="24"/>
          <w:szCs w:val="24"/>
        </w:rPr>
        <w:t>ћ</w:t>
      </w:r>
      <w:r w:rsidRPr="0072383A">
        <w:rPr>
          <w:rFonts w:ascii="Times New Roman" w:hAnsi="Times New Roman"/>
          <w:sz w:val="24"/>
          <w:szCs w:val="24"/>
          <w:lang w:val="sr-Latn-CS"/>
        </w:rPr>
        <w:t>-Бе</w:t>
      </w:r>
      <w:r w:rsidRPr="0072383A">
        <w:rPr>
          <w:rFonts w:ascii="Times New Roman" w:hAnsi="Times New Roman"/>
          <w:sz w:val="24"/>
          <w:szCs w:val="24"/>
        </w:rPr>
        <w:t>ш</w:t>
      </w:r>
      <w:r w:rsidRPr="0072383A">
        <w:rPr>
          <w:rFonts w:ascii="Times New Roman" w:hAnsi="Times New Roman"/>
          <w:sz w:val="24"/>
          <w:szCs w:val="24"/>
          <w:lang w:val="sr-Latn-CS"/>
        </w:rPr>
        <w:t>коски, Биљана Дој</w:t>
      </w:r>
      <w:r w:rsidRPr="0072383A">
        <w:rPr>
          <w:rFonts w:ascii="Times New Roman" w:hAnsi="Times New Roman"/>
          <w:sz w:val="24"/>
          <w:szCs w:val="24"/>
        </w:rPr>
        <w:t>ч</w:t>
      </w:r>
      <w:r w:rsidRPr="0072383A">
        <w:rPr>
          <w:rFonts w:ascii="Times New Roman" w:hAnsi="Times New Roman"/>
          <w:sz w:val="24"/>
          <w:szCs w:val="24"/>
          <w:lang w:val="sr-Latn-CS"/>
        </w:rPr>
        <w:t>инови</w:t>
      </w:r>
      <w:r w:rsidRPr="0072383A">
        <w:rPr>
          <w:rFonts w:ascii="Times New Roman" w:hAnsi="Times New Roman"/>
          <w:sz w:val="24"/>
          <w:szCs w:val="24"/>
        </w:rPr>
        <w:t>ћ</w:t>
      </w:r>
      <w:r w:rsidRPr="0072383A">
        <w:rPr>
          <w:rFonts w:ascii="Times New Roman" w:hAnsi="Times New Roman"/>
          <w:sz w:val="24"/>
          <w:szCs w:val="24"/>
          <w:lang w:val="sr-Latn-CS"/>
        </w:rPr>
        <w:t xml:space="preserve">, </w:t>
      </w:r>
      <w:r w:rsidRPr="009456F3">
        <w:rPr>
          <w:rFonts w:ascii="Times New Roman" w:hAnsi="Times New Roman"/>
          <w:sz w:val="24"/>
          <w:szCs w:val="24"/>
          <w:u w:val="single"/>
          <w:lang w:val="sr-Latn-CS"/>
        </w:rPr>
        <w:t>Мирослав М. Врви</w:t>
      </w:r>
      <w:r w:rsidRPr="009456F3">
        <w:rPr>
          <w:rFonts w:ascii="Times New Roman" w:hAnsi="Times New Roman"/>
          <w:sz w:val="24"/>
          <w:szCs w:val="24"/>
          <w:u w:val="single"/>
        </w:rPr>
        <w:t>ћ</w:t>
      </w:r>
      <w:r w:rsidRPr="0072383A">
        <w:rPr>
          <w:rFonts w:ascii="Times New Roman" w:hAnsi="Times New Roman"/>
          <w:sz w:val="24"/>
          <w:szCs w:val="24"/>
          <w:lang w:val="sr-Latn-CS"/>
        </w:rPr>
        <w:t xml:space="preserve">); </w:t>
      </w:r>
      <w:r w:rsidR="00143EBC" w:rsidRPr="0072383A">
        <w:rPr>
          <w:rFonts w:ascii="Times New Roman" w:hAnsi="Times New Roman"/>
          <w:sz w:val="24"/>
          <w:szCs w:val="24"/>
          <w:lang w:val="sr-Latn-CS"/>
        </w:rPr>
        <w:t>Removal of heavy metals from mine tailings by rhamnolipid biosurfactant using a continuous column laboratory system; 24th Symposium on Environmental Chemistry; Program and Abstracts; Organized by Japan Society for Environmental Chemistry; June 24-26, 2015, Japan</w:t>
      </w:r>
    </w:p>
    <w:p w:rsidR="007377A8" w:rsidRPr="0072383A" w:rsidRDefault="007377A8" w:rsidP="0086244A">
      <w:pPr>
        <w:pStyle w:val="ListParagraph"/>
        <w:spacing w:after="0" w:line="240" w:lineRule="auto"/>
        <w:ind w:left="360"/>
        <w:jc w:val="both"/>
        <w:rPr>
          <w:rFonts w:ascii="Times New Roman" w:hAnsi="Times New Roman"/>
          <w:b/>
          <w:sz w:val="24"/>
          <w:szCs w:val="24"/>
        </w:rPr>
      </w:pPr>
    </w:p>
    <w:p w:rsidR="00297954" w:rsidRDefault="00297954" w:rsidP="00297954">
      <w:pPr>
        <w:spacing w:after="0" w:line="240" w:lineRule="auto"/>
        <w:jc w:val="both"/>
        <w:rPr>
          <w:rFonts w:ascii="Times New Roman" w:hAnsi="Times New Roman"/>
          <w:b/>
          <w:sz w:val="24"/>
          <w:szCs w:val="24"/>
        </w:rPr>
      </w:pPr>
    </w:p>
    <w:p w:rsidR="00297954" w:rsidRDefault="00297954" w:rsidP="00297954">
      <w:pPr>
        <w:spacing w:after="0" w:line="240" w:lineRule="auto"/>
        <w:jc w:val="both"/>
        <w:rPr>
          <w:rFonts w:ascii="Times New Roman" w:hAnsi="Times New Roman"/>
          <w:b/>
          <w:sz w:val="24"/>
          <w:szCs w:val="24"/>
        </w:rPr>
      </w:pPr>
      <w:r w:rsidRPr="0072383A">
        <w:rPr>
          <w:rFonts w:ascii="Times New Roman" w:hAnsi="Times New Roman"/>
          <w:b/>
          <w:sz w:val="24"/>
          <w:szCs w:val="24"/>
        </w:rPr>
        <w:t>Пленарна предавања</w:t>
      </w:r>
      <w:r>
        <w:rPr>
          <w:rFonts w:ascii="Times New Roman" w:hAnsi="Times New Roman"/>
          <w:b/>
          <w:sz w:val="24"/>
          <w:szCs w:val="24"/>
        </w:rPr>
        <w:t xml:space="preserve"> на скуповима националног значаја (M61)</w:t>
      </w:r>
      <w:r w:rsidRPr="0072383A">
        <w:rPr>
          <w:rFonts w:ascii="Times New Roman" w:hAnsi="Times New Roman"/>
          <w:b/>
          <w:sz w:val="24"/>
          <w:szCs w:val="24"/>
        </w:rPr>
        <w:t xml:space="preserve">: </w:t>
      </w:r>
    </w:p>
    <w:p w:rsidR="00B52E51" w:rsidRPr="00B52E51" w:rsidRDefault="00B52E51" w:rsidP="00297954">
      <w:pPr>
        <w:spacing w:after="0" w:line="240" w:lineRule="auto"/>
        <w:jc w:val="both"/>
        <w:rPr>
          <w:rFonts w:ascii="Times New Roman" w:hAnsi="Times New Roman"/>
          <w:b/>
          <w:sz w:val="24"/>
          <w:szCs w:val="24"/>
        </w:rPr>
      </w:pPr>
    </w:p>
    <w:p w:rsidR="00B52E51" w:rsidRPr="00B52E51" w:rsidRDefault="00297954" w:rsidP="00B52E51">
      <w:pPr>
        <w:pStyle w:val="ListParagraph"/>
        <w:numPr>
          <w:ilvl w:val="0"/>
          <w:numId w:val="15"/>
        </w:numPr>
        <w:spacing w:after="0" w:line="240" w:lineRule="auto"/>
        <w:ind w:left="360"/>
        <w:jc w:val="both"/>
        <w:rPr>
          <w:b/>
          <w:sz w:val="24"/>
          <w:szCs w:val="24"/>
        </w:rPr>
      </w:pPr>
      <w:r w:rsidRPr="00297954">
        <w:rPr>
          <w:rFonts w:ascii="Times New Roman" w:hAnsi="Times New Roman"/>
          <w:sz w:val="24"/>
          <w:szCs w:val="24"/>
        </w:rPr>
        <w:t>Милан Николић је на 5. конференцији Биохемијског Друштва Србије</w:t>
      </w:r>
      <w:r>
        <w:rPr>
          <w:rFonts w:ascii="Times New Roman" w:hAnsi="Times New Roman"/>
          <w:sz w:val="24"/>
          <w:szCs w:val="24"/>
        </w:rPr>
        <w:t>, одржаној 13. 11. 2016. године у Београду,</w:t>
      </w:r>
      <w:r w:rsidRPr="00297954">
        <w:rPr>
          <w:rFonts w:ascii="Times New Roman" w:hAnsi="Times New Roman"/>
          <w:sz w:val="24"/>
          <w:szCs w:val="24"/>
        </w:rPr>
        <w:t xml:space="preserve"> одржао предавање под насловом: </w:t>
      </w:r>
      <w:r>
        <w:rPr>
          <w:rFonts w:ascii="Times New Roman" w:hAnsi="Times New Roman"/>
          <w:sz w:val="24"/>
          <w:szCs w:val="24"/>
        </w:rPr>
        <w:t>“</w:t>
      </w:r>
      <w:r w:rsidRPr="00297954">
        <w:rPr>
          <w:rFonts w:ascii="Times New Roman" w:hAnsi="Times New Roman"/>
          <w:sz w:val="24"/>
          <w:szCs w:val="24"/>
        </w:rPr>
        <w:t>Hemoglobin: New Faces of the Old Lady</w:t>
      </w:r>
      <w:r>
        <w:rPr>
          <w:rFonts w:ascii="Times New Roman" w:hAnsi="Times New Roman"/>
          <w:sz w:val="24"/>
          <w:szCs w:val="24"/>
        </w:rPr>
        <w:t>“.</w:t>
      </w:r>
      <w:r w:rsidR="00B52E51" w:rsidRPr="00B52E51">
        <w:rPr>
          <w:rFonts w:ascii="Times New Roman" w:hAnsi="Times New Roman"/>
          <w:sz w:val="24"/>
          <w:szCs w:val="24"/>
          <w:u w:val="single"/>
        </w:rPr>
        <w:t xml:space="preserve"> </w:t>
      </w:r>
    </w:p>
    <w:p w:rsidR="00B52E51" w:rsidRPr="0072383A" w:rsidRDefault="00B52E51" w:rsidP="00B52E51">
      <w:pPr>
        <w:pStyle w:val="ListParagraph"/>
        <w:numPr>
          <w:ilvl w:val="0"/>
          <w:numId w:val="15"/>
        </w:numPr>
        <w:spacing w:after="0" w:line="240" w:lineRule="auto"/>
        <w:ind w:left="360"/>
        <w:jc w:val="both"/>
        <w:rPr>
          <w:b/>
          <w:sz w:val="24"/>
          <w:szCs w:val="24"/>
        </w:rPr>
      </w:pPr>
      <w:r w:rsidRPr="001A3E56">
        <w:rPr>
          <w:rFonts w:ascii="Times New Roman" w:hAnsi="Times New Roman"/>
          <w:sz w:val="24"/>
          <w:szCs w:val="24"/>
          <w:u w:val="single"/>
        </w:rPr>
        <w:t>Jelena Trifković</w:t>
      </w:r>
      <w:r w:rsidRPr="0072383A">
        <w:rPr>
          <w:rFonts w:ascii="Times New Roman" w:hAnsi="Times New Roman"/>
          <w:sz w:val="24"/>
          <w:szCs w:val="24"/>
        </w:rPr>
        <w:t xml:space="preserve">, </w:t>
      </w:r>
      <w:r w:rsidRPr="001A3E56">
        <w:rPr>
          <w:rFonts w:ascii="Times New Roman" w:hAnsi="Times New Roman"/>
          <w:sz w:val="24"/>
          <w:szCs w:val="24"/>
          <w:u w:val="single"/>
        </w:rPr>
        <w:t>Petar Ristivojević</w:t>
      </w:r>
      <w:r w:rsidRPr="0072383A">
        <w:rPr>
          <w:rFonts w:ascii="Times New Roman" w:hAnsi="Times New Roman"/>
          <w:sz w:val="24"/>
          <w:szCs w:val="24"/>
        </w:rPr>
        <w:t xml:space="preserve">, </w:t>
      </w:r>
      <w:r w:rsidRPr="001A3E56">
        <w:rPr>
          <w:rFonts w:ascii="Times New Roman" w:hAnsi="Times New Roman"/>
          <w:sz w:val="24"/>
          <w:szCs w:val="24"/>
          <w:u w:val="single"/>
        </w:rPr>
        <w:t>Dušanka Milojković-Opsenica</w:t>
      </w:r>
      <w:r w:rsidRPr="0072383A">
        <w:rPr>
          <w:rFonts w:ascii="Times New Roman" w:hAnsi="Times New Roman"/>
          <w:sz w:val="24"/>
          <w:szCs w:val="24"/>
        </w:rPr>
        <w:t>, HPTLC profili za određivanje autentičnosti propolisa. Third Conference of Young Chemists of Serbia, Belgrade, Serbia, October 24, 2015, ISBN 978-86-7132-060-3.</w:t>
      </w:r>
    </w:p>
    <w:p w:rsidR="00297954" w:rsidRPr="00297954" w:rsidRDefault="00297954" w:rsidP="00297954">
      <w:pPr>
        <w:spacing w:after="0" w:line="240" w:lineRule="auto"/>
        <w:jc w:val="both"/>
        <w:rPr>
          <w:rFonts w:ascii="Times New Roman" w:hAnsi="Times New Roman"/>
          <w:sz w:val="24"/>
          <w:szCs w:val="24"/>
        </w:rPr>
      </w:pPr>
    </w:p>
    <w:p w:rsidR="00275FDD" w:rsidRPr="0072383A" w:rsidRDefault="00275FDD" w:rsidP="0086244A">
      <w:pPr>
        <w:spacing w:after="0" w:line="240" w:lineRule="auto"/>
        <w:jc w:val="both"/>
        <w:rPr>
          <w:rFonts w:ascii="Times New Roman" w:eastAsia="Times New Roman" w:hAnsi="Times New Roman"/>
          <w:sz w:val="24"/>
          <w:szCs w:val="24"/>
        </w:rPr>
      </w:pPr>
    </w:p>
    <w:p w:rsidR="00E77610" w:rsidRDefault="00E77610" w:rsidP="0086244A">
      <w:pPr>
        <w:spacing w:after="0" w:line="240" w:lineRule="auto"/>
        <w:rPr>
          <w:rFonts w:ascii="Times New Roman" w:hAnsi="Times New Roman"/>
          <w:b/>
          <w:sz w:val="24"/>
          <w:szCs w:val="24"/>
        </w:rPr>
      </w:pPr>
      <w:r w:rsidRPr="0072383A">
        <w:rPr>
          <w:rFonts w:ascii="Times New Roman" w:hAnsi="Times New Roman"/>
          <w:b/>
          <w:sz w:val="24"/>
          <w:szCs w:val="24"/>
          <w:lang w:val="sl-SI"/>
        </w:rPr>
        <w:t>Предавања по позиву институција из иностранства:</w:t>
      </w:r>
    </w:p>
    <w:p w:rsidR="003514C5" w:rsidRPr="003514C5" w:rsidRDefault="003514C5" w:rsidP="0086244A">
      <w:pPr>
        <w:spacing w:after="0" w:line="240" w:lineRule="auto"/>
        <w:rPr>
          <w:rFonts w:ascii="Times New Roman" w:hAnsi="Times New Roman"/>
          <w:b/>
          <w:sz w:val="24"/>
          <w:szCs w:val="24"/>
        </w:rPr>
      </w:pPr>
    </w:p>
    <w:p w:rsidR="00143EBC" w:rsidRDefault="00E77610" w:rsidP="003514C5">
      <w:pPr>
        <w:spacing w:after="0" w:line="240" w:lineRule="auto"/>
        <w:jc w:val="both"/>
        <w:rPr>
          <w:rFonts w:ascii="Times New Roman" w:hAnsi="Times New Roman"/>
          <w:sz w:val="24"/>
          <w:szCs w:val="24"/>
        </w:rPr>
      </w:pPr>
      <w:r w:rsidRPr="0072383A">
        <w:rPr>
          <w:rFonts w:ascii="Times New Roman" w:hAnsi="Times New Roman"/>
          <w:sz w:val="24"/>
          <w:szCs w:val="24"/>
          <w:lang w:val="sr-Latn-CS"/>
        </w:rPr>
        <w:t xml:space="preserve">М.М. Врвић, Функционална храна: реалност </w:t>
      </w:r>
      <w:r w:rsidR="0072383A">
        <w:rPr>
          <w:rFonts w:ascii="Times New Roman" w:hAnsi="Times New Roman"/>
          <w:sz w:val="24"/>
          <w:szCs w:val="24"/>
          <w:lang w:val="sr-Latn-CS"/>
        </w:rPr>
        <w:t>или мода?, Центар успјешности у</w:t>
      </w:r>
      <w:r w:rsidR="0072383A">
        <w:rPr>
          <w:rFonts w:ascii="Times New Roman" w:hAnsi="Times New Roman"/>
          <w:sz w:val="24"/>
          <w:szCs w:val="24"/>
        </w:rPr>
        <w:t xml:space="preserve"> </w:t>
      </w:r>
      <w:r w:rsidRPr="0072383A">
        <w:rPr>
          <w:rFonts w:ascii="Times New Roman" w:hAnsi="Times New Roman"/>
          <w:sz w:val="24"/>
          <w:szCs w:val="24"/>
          <w:lang w:val="sr-Latn-CS"/>
        </w:rPr>
        <w:t xml:space="preserve">информатици Црне Горе, Подгорица, 17. 02. 2015.  </w:t>
      </w:r>
    </w:p>
    <w:p w:rsidR="00B52E51" w:rsidRPr="00B52E51" w:rsidRDefault="00B52E51" w:rsidP="003514C5">
      <w:pPr>
        <w:spacing w:after="0" w:line="240" w:lineRule="auto"/>
        <w:jc w:val="both"/>
        <w:rPr>
          <w:rFonts w:ascii="Times New Roman" w:hAnsi="Times New Roman"/>
          <w:sz w:val="24"/>
          <w:szCs w:val="24"/>
        </w:rPr>
      </w:pPr>
    </w:p>
    <w:p w:rsidR="003514C5" w:rsidRDefault="003514C5" w:rsidP="003514C5">
      <w:pPr>
        <w:spacing w:after="0" w:line="240" w:lineRule="auto"/>
        <w:jc w:val="both"/>
        <w:rPr>
          <w:rFonts w:ascii="Times New Roman" w:hAnsi="Times New Roman"/>
          <w:sz w:val="24"/>
          <w:szCs w:val="24"/>
        </w:rPr>
      </w:pPr>
      <w:r w:rsidRPr="003514C5">
        <w:rPr>
          <w:rFonts w:ascii="Times New Roman" w:hAnsi="Times New Roman"/>
          <w:sz w:val="24"/>
          <w:szCs w:val="24"/>
        </w:rPr>
        <w:t xml:space="preserve">На основу уговора о сарадњи проф. Душанка Милојковић Опсеница и проф. Живослав Тешић су 4. и 5. маја 2015. били у радној посети Институту за медицинска истраживања и медицине рада у Загребу, Република Хрватска. Током посете су сарадницима Института одржали презентацију Хемијског факултета и предавање о истраживањима аутентичности хране Тима за аналитику хране ЦМНХ. Такође су учествовали у разговорима о могућностима развоја и проширења научно-техничке сарадње између двеју институција посебно кроз припрему апликација за заједничке пројекте. </w:t>
      </w:r>
    </w:p>
    <w:p w:rsidR="003514C5" w:rsidRPr="003514C5" w:rsidRDefault="003514C5" w:rsidP="003514C5">
      <w:pPr>
        <w:spacing w:after="0" w:line="240" w:lineRule="auto"/>
        <w:jc w:val="both"/>
        <w:rPr>
          <w:rFonts w:ascii="Times New Roman" w:hAnsi="Times New Roman"/>
          <w:sz w:val="24"/>
          <w:szCs w:val="24"/>
        </w:rPr>
      </w:pPr>
    </w:p>
    <w:p w:rsidR="003E02B5" w:rsidRPr="003E02B5" w:rsidRDefault="003514C5" w:rsidP="003514C5">
      <w:pPr>
        <w:spacing w:after="0" w:line="240" w:lineRule="auto"/>
        <w:jc w:val="both"/>
        <w:rPr>
          <w:rFonts w:ascii="Times New Roman" w:hAnsi="Times New Roman"/>
          <w:sz w:val="24"/>
          <w:szCs w:val="24"/>
        </w:rPr>
      </w:pPr>
      <w:r w:rsidRPr="003514C5">
        <w:rPr>
          <w:rFonts w:ascii="Times New Roman" w:hAnsi="Times New Roman"/>
          <w:sz w:val="24"/>
          <w:szCs w:val="24"/>
        </w:rPr>
        <w:t xml:space="preserve">У периоду од 29. јуна до 4. јула 2015. године део Тима за аналитику хране (проф. Милојковић Опсеница, проф. Тешић, в. проф. Маја Натић и доц. др Јелена Трифковић) је боравио у Љубљани (Словенија). Боравак је обухватао посету Лабораторији за храну Националног хемијског института у оквиру реализације билатералног пројекта Одређивање фитохемикалија у храни (бр. 451-03-3095/2014-09/14) и учешће у раду 21. Интернационалног симпозијуму о сепарационим наукама </w:t>
      </w:r>
      <w:r w:rsidR="003E02B5" w:rsidRPr="003E02B5">
        <w:rPr>
          <w:rFonts w:ascii="Times New Roman" w:hAnsi="Times New Roman"/>
          <w:sz w:val="24"/>
          <w:szCs w:val="24"/>
        </w:rPr>
        <w:t>(21</w:t>
      </w:r>
      <w:r w:rsidR="003E02B5" w:rsidRPr="003E02B5">
        <w:rPr>
          <w:rFonts w:ascii="Times New Roman" w:hAnsi="Times New Roman"/>
          <w:sz w:val="24"/>
          <w:szCs w:val="24"/>
          <w:vertAlign w:val="superscript"/>
        </w:rPr>
        <w:t>st</w:t>
      </w:r>
      <w:r w:rsidR="003E02B5" w:rsidRPr="003E02B5">
        <w:rPr>
          <w:rFonts w:ascii="Times New Roman" w:hAnsi="Times New Roman"/>
          <w:sz w:val="24"/>
          <w:szCs w:val="24"/>
        </w:rPr>
        <w:t xml:space="preserve"> International Symposium on Separation Sciences, ISSS 2015).</w:t>
      </w:r>
    </w:p>
    <w:p w:rsidR="003E02B5" w:rsidRPr="003E02B5" w:rsidRDefault="003E02B5" w:rsidP="0086244A">
      <w:pPr>
        <w:spacing w:after="0" w:line="240" w:lineRule="auto"/>
        <w:jc w:val="both"/>
        <w:rPr>
          <w:rFonts w:ascii="Times New Roman" w:hAnsi="Times New Roman"/>
          <w:b/>
          <w:sz w:val="24"/>
          <w:szCs w:val="24"/>
        </w:rPr>
      </w:pPr>
    </w:p>
    <w:p w:rsidR="0072383A" w:rsidRDefault="003E02B5" w:rsidP="0086244A">
      <w:pPr>
        <w:pStyle w:val="ListParagraph"/>
        <w:spacing w:after="0" w:line="240" w:lineRule="auto"/>
        <w:ind w:left="0"/>
        <w:contextualSpacing w:val="0"/>
        <w:jc w:val="both"/>
        <w:rPr>
          <w:rFonts w:ascii="Times New Roman" w:hAnsi="Times New Roman"/>
          <w:b/>
          <w:sz w:val="24"/>
          <w:szCs w:val="24"/>
        </w:rPr>
      </w:pPr>
      <w:r>
        <w:rPr>
          <w:rFonts w:ascii="Times New Roman" w:hAnsi="Times New Roman"/>
          <w:b/>
          <w:sz w:val="24"/>
          <w:szCs w:val="24"/>
        </w:rPr>
        <w:t>Посете гостујућих истраживача</w:t>
      </w:r>
    </w:p>
    <w:p w:rsidR="003514C5" w:rsidRDefault="003514C5" w:rsidP="0086244A">
      <w:pPr>
        <w:pStyle w:val="ListParagraph"/>
        <w:spacing w:after="0" w:line="240" w:lineRule="auto"/>
        <w:ind w:left="0"/>
        <w:contextualSpacing w:val="0"/>
        <w:jc w:val="both"/>
        <w:rPr>
          <w:rFonts w:ascii="Times New Roman" w:hAnsi="Times New Roman"/>
          <w:b/>
          <w:sz w:val="24"/>
          <w:szCs w:val="24"/>
        </w:rPr>
      </w:pPr>
    </w:p>
    <w:p w:rsidR="00BD6E39" w:rsidRDefault="00BD6E39" w:rsidP="00BD6E39">
      <w:pPr>
        <w:spacing w:after="0" w:line="240" w:lineRule="auto"/>
        <w:jc w:val="both"/>
        <w:rPr>
          <w:rFonts w:ascii="Times New Roman" w:hAnsi="Times New Roman"/>
          <w:sz w:val="24"/>
          <w:szCs w:val="24"/>
        </w:rPr>
      </w:pPr>
      <w:r w:rsidRPr="00BD6E39">
        <w:rPr>
          <w:rFonts w:ascii="Times New Roman" w:hAnsi="Times New Roman"/>
          <w:sz w:val="24"/>
          <w:szCs w:val="24"/>
        </w:rPr>
        <w:t>У периоду од 23.10. до 30.10.2015. год. на Хемијском факултету, Универзитета у Београду,  боравиле су др Ирена Вовк са Хемијског института у Љубљани, Словенија, вођа Лабораторије за прехрамбену хемију, и др Весна Главник, а у оквиру реализације билатералног пројекта између Србије и Словеније за период 2014-2015 бр. 451-03-3095/2014-09/14 (Одређивање фитохемикалија у храни). У оквиру посете учествовале су у раду 3. Конференцији младих хемичара Србије која је одржана 24.10.2015. год у Београду у организацији Клуба младих хемичара</w:t>
      </w:r>
      <w:r>
        <w:rPr>
          <w:rFonts w:ascii="Times New Roman" w:hAnsi="Times New Roman"/>
          <w:sz w:val="24"/>
          <w:szCs w:val="24"/>
        </w:rPr>
        <w:t xml:space="preserve"> </w:t>
      </w:r>
      <w:r w:rsidRPr="00BD6E39">
        <w:rPr>
          <w:rFonts w:ascii="Times New Roman" w:hAnsi="Times New Roman"/>
          <w:sz w:val="24"/>
          <w:szCs w:val="24"/>
        </w:rPr>
        <w:t>Српског хемијског друштва. На конференцији је др Весна Главник одржала предавање по позиву под називом ”</w:t>
      </w:r>
      <w:r w:rsidRPr="00BD6E39">
        <w:t xml:space="preserve"> </w:t>
      </w:r>
      <w:r w:rsidRPr="00BD6E39">
        <w:rPr>
          <w:rFonts w:ascii="Times New Roman" w:hAnsi="Times New Roman"/>
          <w:sz w:val="24"/>
          <w:szCs w:val="24"/>
        </w:rPr>
        <w:t xml:space="preserve">Flavanols and methylxanthines in chocolate and plant extracts”. Основни циљ њиховг боравка била је а) припрема заједничких публикација које су настале као резултат реализације билатералног пројекта, б) планирање будућих заједничких истраживања из области хемије хране, ц) размена искустава из области организације рада лабораторије за анализу хране, каква је </w:t>
      </w:r>
      <w:r w:rsidRPr="00BD6E39">
        <w:rPr>
          <w:rFonts w:ascii="Times New Roman" w:hAnsi="Times New Roman"/>
          <w:sz w:val="24"/>
          <w:szCs w:val="24"/>
        </w:rPr>
        <w:lastRenderedPageBreak/>
        <w:t xml:space="preserve">Лабораторија за прехрамбену хемију на Хемијском институту у Љубљани, у циљу акредитације сличне лабораторије на Хемијском факултету у Београду.  </w:t>
      </w:r>
    </w:p>
    <w:p w:rsidR="00BD6E39" w:rsidRPr="00BD6E39" w:rsidRDefault="00BD6E39" w:rsidP="00BD6E39">
      <w:pPr>
        <w:spacing w:after="0" w:line="240" w:lineRule="auto"/>
        <w:jc w:val="both"/>
        <w:rPr>
          <w:rFonts w:ascii="Times New Roman" w:hAnsi="Times New Roman"/>
          <w:sz w:val="24"/>
          <w:szCs w:val="24"/>
        </w:rPr>
      </w:pPr>
    </w:p>
    <w:p w:rsidR="00BD6E39" w:rsidRDefault="00BD6E39" w:rsidP="00BD6E39">
      <w:pPr>
        <w:spacing w:after="0" w:line="240" w:lineRule="auto"/>
        <w:jc w:val="both"/>
        <w:rPr>
          <w:rFonts w:ascii="Times New Roman" w:hAnsi="Times New Roman"/>
          <w:sz w:val="24"/>
          <w:szCs w:val="24"/>
        </w:rPr>
      </w:pPr>
      <w:r w:rsidRPr="00BD6E39">
        <w:rPr>
          <w:rFonts w:ascii="Times New Roman" w:hAnsi="Times New Roman"/>
          <w:sz w:val="24"/>
          <w:szCs w:val="24"/>
        </w:rPr>
        <w:t xml:space="preserve">Почетком октобра 2015. је </w:t>
      </w:r>
      <w:r w:rsidR="009D06F8" w:rsidRPr="009D06F8">
        <w:rPr>
          <w:rFonts w:ascii="Times New Roman" w:hAnsi="Times New Roman"/>
          <w:sz w:val="24"/>
          <w:szCs w:val="24"/>
        </w:rPr>
        <w:t xml:space="preserve">Adrian Bugeja Douglas </w:t>
      </w:r>
      <w:r w:rsidRPr="00BD6E39">
        <w:rPr>
          <w:rFonts w:ascii="Times New Roman" w:hAnsi="Times New Roman"/>
          <w:sz w:val="24"/>
          <w:szCs w:val="24"/>
        </w:rPr>
        <w:t xml:space="preserve">(Institute of Earth Systems, Rural Sciences and Food Systems,  University of Malta) провео недељу дана као гост Факултета (домаћин: проф. Тешић). </w:t>
      </w:r>
    </w:p>
    <w:p w:rsidR="00BD6E39" w:rsidRPr="00BD6E39" w:rsidRDefault="00BD6E39" w:rsidP="00BD6E39">
      <w:pPr>
        <w:spacing w:after="0" w:line="240" w:lineRule="auto"/>
        <w:jc w:val="both"/>
        <w:rPr>
          <w:rFonts w:ascii="Times New Roman" w:hAnsi="Times New Roman"/>
          <w:sz w:val="24"/>
          <w:szCs w:val="24"/>
        </w:rPr>
      </w:pPr>
    </w:p>
    <w:p w:rsidR="003E02B5" w:rsidRDefault="00BD6E39" w:rsidP="00BD6E39">
      <w:pPr>
        <w:pStyle w:val="ListParagraph"/>
        <w:spacing w:after="0" w:line="240" w:lineRule="auto"/>
        <w:ind w:left="0"/>
        <w:contextualSpacing w:val="0"/>
        <w:jc w:val="both"/>
        <w:rPr>
          <w:rFonts w:ascii="Times New Roman" w:hAnsi="Times New Roman"/>
          <w:b/>
          <w:sz w:val="24"/>
          <w:szCs w:val="24"/>
        </w:rPr>
      </w:pPr>
      <w:r w:rsidRPr="00BD6E39">
        <w:rPr>
          <w:rFonts w:ascii="Times New Roman" w:hAnsi="Times New Roman"/>
          <w:sz w:val="24"/>
          <w:szCs w:val="24"/>
        </w:rPr>
        <w:t>У периоду од 23.03.2015. до 21.04.2015. године Бланка Билић, маг. инг., сарадник Катедре за каквоћу хране Завода за испитивање хране и прехране Прехрамбено-технолошког факултета из Осијека (са којим ХФ има потписан уговор о сарадњи) боравила је на Катедри за Аналитичку хемију Хемијског факултета Универзитета у Београду ради израде експерименталног дела докторске дисертације из области аналитике меда.</w:t>
      </w:r>
    </w:p>
    <w:p w:rsidR="003E02B5" w:rsidRDefault="003E02B5" w:rsidP="0086244A">
      <w:pPr>
        <w:pStyle w:val="ListParagraph"/>
        <w:spacing w:after="0" w:line="240" w:lineRule="auto"/>
        <w:ind w:left="0"/>
        <w:contextualSpacing w:val="0"/>
        <w:jc w:val="both"/>
        <w:rPr>
          <w:rFonts w:ascii="Times New Roman" w:hAnsi="Times New Roman"/>
          <w:b/>
          <w:sz w:val="24"/>
          <w:szCs w:val="24"/>
        </w:rPr>
      </w:pPr>
    </w:p>
    <w:p w:rsidR="00C96387" w:rsidRDefault="00C96387" w:rsidP="0086244A">
      <w:pPr>
        <w:pStyle w:val="ListParagraph"/>
        <w:spacing w:after="0" w:line="240" w:lineRule="auto"/>
        <w:ind w:left="0"/>
        <w:contextualSpacing w:val="0"/>
        <w:jc w:val="both"/>
        <w:rPr>
          <w:rFonts w:ascii="Times New Roman" w:hAnsi="Times New Roman"/>
          <w:b/>
          <w:sz w:val="24"/>
          <w:szCs w:val="24"/>
        </w:rPr>
      </w:pPr>
      <w:r>
        <w:rPr>
          <w:rFonts w:ascii="Times New Roman" w:hAnsi="Times New Roman"/>
          <w:b/>
          <w:sz w:val="24"/>
          <w:szCs w:val="24"/>
        </w:rPr>
        <w:t>Рад на предлозима нових пројеката</w:t>
      </w:r>
    </w:p>
    <w:p w:rsidR="00C96387" w:rsidRDefault="00C96387" w:rsidP="0086244A">
      <w:pPr>
        <w:pStyle w:val="ListParagraph"/>
        <w:spacing w:after="0" w:line="240" w:lineRule="auto"/>
        <w:ind w:left="0"/>
        <w:contextualSpacing w:val="0"/>
        <w:jc w:val="both"/>
        <w:rPr>
          <w:rFonts w:ascii="Times New Roman" w:hAnsi="Times New Roman"/>
          <w:b/>
          <w:sz w:val="24"/>
          <w:szCs w:val="24"/>
        </w:rPr>
      </w:pPr>
    </w:p>
    <w:p w:rsidR="00140955" w:rsidRDefault="00140955" w:rsidP="00140955">
      <w:pPr>
        <w:pStyle w:val="ListParagraph"/>
        <w:spacing w:after="0" w:line="240" w:lineRule="auto"/>
        <w:ind w:left="0"/>
        <w:contextualSpacing w:val="0"/>
        <w:jc w:val="both"/>
        <w:rPr>
          <w:rFonts w:ascii="Times New Roman" w:hAnsi="Times New Roman"/>
          <w:sz w:val="24"/>
          <w:szCs w:val="24"/>
        </w:rPr>
      </w:pPr>
      <w:r w:rsidRPr="00140955">
        <w:rPr>
          <w:rFonts w:ascii="Times New Roman" w:hAnsi="Times New Roman"/>
          <w:b/>
          <w:sz w:val="24"/>
          <w:szCs w:val="24"/>
        </w:rPr>
        <w:t>Поднете су апликације за неколико Horizon2020 пројеката</w:t>
      </w:r>
      <w:r w:rsidRPr="00C96387">
        <w:rPr>
          <w:rFonts w:ascii="Times New Roman" w:hAnsi="Times New Roman"/>
          <w:sz w:val="24"/>
          <w:szCs w:val="24"/>
        </w:rPr>
        <w:t xml:space="preserve">: </w:t>
      </w:r>
    </w:p>
    <w:p w:rsidR="00140955" w:rsidRDefault="00140955" w:rsidP="0086244A">
      <w:pPr>
        <w:pStyle w:val="ListParagraph"/>
        <w:spacing w:after="0" w:line="240" w:lineRule="auto"/>
        <w:ind w:left="0"/>
        <w:contextualSpacing w:val="0"/>
        <w:jc w:val="both"/>
        <w:rPr>
          <w:rFonts w:ascii="Times New Roman" w:hAnsi="Times New Roman"/>
          <w:sz w:val="24"/>
          <w:szCs w:val="24"/>
        </w:rPr>
      </w:pPr>
    </w:p>
    <w:p w:rsidR="00140955" w:rsidRDefault="00140955" w:rsidP="00140955">
      <w:pPr>
        <w:pStyle w:val="ListParagraph"/>
        <w:numPr>
          <w:ilvl w:val="0"/>
          <w:numId w:val="31"/>
        </w:numPr>
        <w:spacing w:after="0" w:line="240" w:lineRule="auto"/>
        <w:contextualSpacing w:val="0"/>
        <w:jc w:val="both"/>
        <w:rPr>
          <w:rFonts w:ascii="Times New Roman" w:hAnsi="Times New Roman"/>
          <w:sz w:val="24"/>
          <w:szCs w:val="24"/>
        </w:rPr>
      </w:pPr>
      <w:r>
        <w:rPr>
          <w:rFonts w:ascii="Times New Roman" w:hAnsi="Times New Roman"/>
          <w:sz w:val="24"/>
          <w:szCs w:val="24"/>
        </w:rPr>
        <w:t>ERC Starting Grant, предлог пројекта припремио др. Владимир Бешкоски;</w:t>
      </w:r>
    </w:p>
    <w:p w:rsidR="00140955" w:rsidRPr="00140955" w:rsidRDefault="00140955" w:rsidP="0086244A">
      <w:pPr>
        <w:pStyle w:val="ListParagraph"/>
        <w:spacing w:after="0" w:line="240" w:lineRule="auto"/>
        <w:ind w:left="0"/>
        <w:contextualSpacing w:val="0"/>
        <w:jc w:val="both"/>
        <w:rPr>
          <w:rFonts w:ascii="Times New Roman" w:hAnsi="Times New Roman"/>
          <w:sz w:val="24"/>
          <w:szCs w:val="24"/>
        </w:rPr>
      </w:pPr>
    </w:p>
    <w:p w:rsidR="00140955" w:rsidRPr="00140955" w:rsidRDefault="00140955" w:rsidP="00140955">
      <w:pPr>
        <w:pStyle w:val="ListParagraph"/>
        <w:numPr>
          <w:ilvl w:val="0"/>
          <w:numId w:val="31"/>
        </w:numPr>
        <w:spacing w:after="0" w:line="240" w:lineRule="auto"/>
        <w:contextualSpacing w:val="0"/>
        <w:jc w:val="both"/>
        <w:rPr>
          <w:rFonts w:ascii="Times New Roman" w:hAnsi="Times New Roman"/>
          <w:sz w:val="24"/>
          <w:szCs w:val="24"/>
        </w:rPr>
      </w:pPr>
      <w:r w:rsidRPr="003514C5">
        <w:rPr>
          <w:rFonts w:ascii="Times New Roman" w:hAnsi="Times New Roman"/>
          <w:sz w:val="24"/>
          <w:szCs w:val="24"/>
        </w:rPr>
        <w:t>Marie</w:t>
      </w:r>
      <w:r w:rsidRPr="003514C5">
        <w:rPr>
          <w:rFonts w:ascii="Times New Roman" w:hAnsi="Times New Roman"/>
          <w:i/>
          <w:sz w:val="24"/>
          <w:szCs w:val="24"/>
        </w:rPr>
        <w:t xml:space="preserve"> </w:t>
      </w:r>
      <w:r w:rsidR="003514C5" w:rsidRPr="003514C5">
        <w:rPr>
          <w:rStyle w:val="Emphasis"/>
          <w:rFonts w:ascii="Times New Roman" w:hAnsi="Times New Roman"/>
          <w:i w:val="0"/>
        </w:rPr>
        <w:t>Skłodowska</w:t>
      </w:r>
      <w:r w:rsidR="003514C5" w:rsidRPr="003514C5">
        <w:rPr>
          <w:rStyle w:val="st"/>
          <w:rFonts w:ascii="Times New Roman" w:hAnsi="Times New Roman"/>
          <w:i/>
        </w:rPr>
        <w:t>-</w:t>
      </w:r>
      <w:r w:rsidR="003514C5" w:rsidRPr="003514C5">
        <w:rPr>
          <w:rStyle w:val="Emphasis"/>
          <w:rFonts w:ascii="Times New Roman" w:hAnsi="Times New Roman"/>
          <w:i w:val="0"/>
        </w:rPr>
        <w:t>Curie</w:t>
      </w:r>
      <w:r w:rsidR="003514C5">
        <w:rPr>
          <w:rFonts w:ascii="Times New Roman" w:hAnsi="Times New Roman"/>
          <w:sz w:val="24"/>
          <w:szCs w:val="24"/>
        </w:rPr>
        <w:t xml:space="preserve"> </w:t>
      </w:r>
      <w:r>
        <w:rPr>
          <w:rFonts w:ascii="Times New Roman" w:hAnsi="Times New Roman"/>
          <w:sz w:val="24"/>
          <w:szCs w:val="24"/>
        </w:rPr>
        <w:t xml:space="preserve">ITN; Центар за храну је планиран да учествује као партнер у реализацији програма едукације у области алергија на храну. </w:t>
      </w:r>
      <w:r w:rsidR="00B52E51">
        <w:rPr>
          <w:rFonts w:ascii="Times New Roman" w:hAnsi="Times New Roman"/>
          <w:sz w:val="24"/>
          <w:szCs w:val="24"/>
        </w:rPr>
        <w:t>Укљу</w:t>
      </w:r>
      <w:r>
        <w:rPr>
          <w:rFonts w:ascii="Times New Roman" w:hAnsi="Times New Roman"/>
          <w:sz w:val="24"/>
          <w:szCs w:val="24"/>
        </w:rPr>
        <w:t xml:space="preserve">учени </w:t>
      </w:r>
      <w:r w:rsidR="00B52E51">
        <w:rPr>
          <w:rFonts w:ascii="Times New Roman" w:hAnsi="Times New Roman"/>
          <w:sz w:val="24"/>
          <w:szCs w:val="24"/>
        </w:rPr>
        <w:t xml:space="preserve">сарадници </w:t>
      </w:r>
      <w:r>
        <w:rPr>
          <w:rFonts w:ascii="Times New Roman" w:hAnsi="Times New Roman"/>
          <w:sz w:val="24"/>
          <w:szCs w:val="24"/>
        </w:rPr>
        <w:t xml:space="preserve">Центра у </w:t>
      </w:r>
      <w:r w:rsidR="00B52E51">
        <w:rPr>
          <w:rFonts w:ascii="Times New Roman" w:hAnsi="Times New Roman"/>
          <w:sz w:val="24"/>
          <w:szCs w:val="24"/>
        </w:rPr>
        <w:t xml:space="preserve">рад на припреми </w:t>
      </w:r>
      <w:r>
        <w:rPr>
          <w:rFonts w:ascii="Times New Roman" w:hAnsi="Times New Roman"/>
          <w:sz w:val="24"/>
          <w:szCs w:val="24"/>
        </w:rPr>
        <w:t>предлог</w:t>
      </w:r>
      <w:r w:rsidR="00B52E51">
        <w:rPr>
          <w:rFonts w:ascii="Times New Roman" w:hAnsi="Times New Roman"/>
          <w:sz w:val="24"/>
          <w:szCs w:val="24"/>
        </w:rPr>
        <w:t>а</w:t>
      </w:r>
      <w:r>
        <w:rPr>
          <w:rFonts w:ascii="Times New Roman" w:hAnsi="Times New Roman"/>
          <w:sz w:val="24"/>
          <w:szCs w:val="24"/>
        </w:rPr>
        <w:t xml:space="preserve"> пројекта: проф. Тања Ћирковић Величковић, проф. Душанка Милојковић Опсеница и проф. Милош Милчић.</w:t>
      </w:r>
      <w:r w:rsidR="00B52E51">
        <w:rPr>
          <w:rFonts w:ascii="Times New Roman" w:hAnsi="Times New Roman"/>
          <w:sz w:val="24"/>
          <w:szCs w:val="24"/>
        </w:rPr>
        <w:t xml:space="preserve"> Координатор: Медицински Универзитет у Бечу.</w:t>
      </w:r>
    </w:p>
    <w:p w:rsidR="00140955" w:rsidRPr="00140955" w:rsidRDefault="00140955" w:rsidP="0086244A">
      <w:pPr>
        <w:pStyle w:val="ListParagraph"/>
        <w:spacing w:after="0" w:line="240" w:lineRule="auto"/>
        <w:ind w:left="0"/>
        <w:contextualSpacing w:val="0"/>
        <w:jc w:val="both"/>
        <w:rPr>
          <w:rFonts w:ascii="Times New Roman" w:hAnsi="Times New Roman"/>
          <w:sz w:val="24"/>
          <w:szCs w:val="24"/>
        </w:rPr>
      </w:pPr>
    </w:p>
    <w:p w:rsidR="00140955" w:rsidRPr="00140955" w:rsidRDefault="00C96387" w:rsidP="0086244A">
      <w:pPr>
        <w:pStyle w:val="ListParagraph"/>
        <w:spacing w:after="0" w:line="240" w:lineRule="auto"/>
        <w:ind w:left="0"/>
        <w:contextualSpacing w:val="0"/>
        <w:jc w:val="both"/>
        <w:rPr>
          <w:rFonts w:ascii="Times New Roman" w:hAnsi="Times New Roman"/>
          <w:b/>
          <w:sz w:val="24"/>
          <w:szCs w:val="24"/>
        </w:rPr>
      </w:pPr>
      <w:r w:rsidRPr="00140955">
        <w:rPr>
          <w:rFonts w:ascii="Times New Roman" w:hAnsi="Times New Roman"/>
          <w:b/>
          <w:sz w:val="24"/>
          <w:szCs w:val="24"/>
        </w:rPr>
        <w:t>Поднет</w:t>
      </w:r>
      <w:r w:rsidR="00140955">
        <w:rPr>
          <w:rFonts w:ascii="Times New Roman" w:hAnsi="Times New Roman"/>
          <w:b/>
          <w:sz w:val="24"/>
          <w:szCs w:val="24"/>
        </w:rPr>
        <w:t xml:space="preserve">о је пет </w:t>
      </w:r>
      <w:r w:rsidRPr="00140955">
        <w:rPr>
          <w:rFonts w:ascii="Times New Roman" w:hAnsi="Times New Roman"/>
          <w:b/>
          <w:sz w:val="24"/>
          <w:szCs w:val="24"/>
        </w:rPr>
        <w:t>апликације за билатера</w:t>
      </w:r>
      <w:r w:rsidR="00140955">
        <w:rPr>
          <w:rFonts w:ascii="Times New Roman" w:hAnsi="Times New Roman"/>
          <w:b/>
          <w:sz w:val="24"/>
          <w:szCs w:val="24"/>
        </w:rPr>
        <w:t>лне</w:t>
      </w:r>
      <w:r w:rsidRPr="00140955">
        <w:rPr>
          <w:rFonts w:ascii="Times New Roman" w:hAnsi="Times New Roman"/>
          <w:b/>
          <w:sz w:val="24"/>
          <w:szCs w:val="24"/>
        </w:rPr>
        <w:t xml:space="preserve"> пројекат</w:t>
      </w:r>
      <w:r w:rsidR="00140955">
        <w:rPr>
          <w:rFonts w:ascii="Times New Roman" w:hAnsi="Times New Roman"/>
          <w:b/>
          <w:sz w:val="24"/>
          <w:szCs w:val="24"/>
        </w:rPr>
        <w:t>е</w:t>
      </w:r>
      <w:r w:rsidRPr="00140955">
        <w:rPr>
          <w:rFonts w:ascii="Times New Roman" w:hAnsi="Times New Roman"/>
          <w:b/>
          <w:sz w:val="24"/>
          <w:szCs w:val="24"/>
        </w:rPr>
        <w:t xml:space="preserve">: </w:t>
      </w:r>
    </w:p>
    <w:p w:rsidR="00140955" w:rsidRDefault="00140955" w:rsidP="0086244A">
      <w:pPr>
        <w:pStyle w:val="ListParagraph"/>
        <w:spacing w:after="0" w:line="240" w:lineRule="auto"/>
        <w:ind w:left="0"/>
        <w:contextualSpacing w:val="0"/>
        <w:jc w:val="both"/>
        <w:rPr>
          <w:rFonts w:ascii="Times New Roman" w:hAnsi="Times New Roman"/>
          <w:sz w:val="24"/>
          <w:szCs w:val="24"/>
        </w:rPr>
      </w:pPr>
    </w:p>
    <w:p w:rsidR="00140955" w:rsidRDefault="00B52E51" w:rsidP="0086244A">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00C96387" w:rsidRPr="00C96387">
        <w:rPr>
          <w:rFonts w:ascii="Times New Roman" w:hAnsi="Times New Roman"/>
          <w:sz w:val="24"/>
          <w:szCs w:val="24"/>
        </w:rPr>
        <w:t xml:space="preserve"> са Италијом (</w:t>
      </w:r>
      <w:r w:rsidR="00140955" w:rsidRPr="00140955">
        <w:rPr>
          <w:rFonts w:ascii="Times New Roman" w:hAnsi="Times New Roman"/>
          <w:sz w:val="24"/>
          <w:szCs w:val="24"/>
        </w:rPr>
        <w:t>UB-HF – University of Milan – Department of Chemistry</w:t>
      </w:r>
      <w:r w:rsidR="00C96387" w:rsidRPr="00C96387">
        <w:rPr>
          <w:rFonts w:ascii="Times New Roman" w:hAnsi="Times New Roman"/>
          <w:sz w:val="24"/>
          <w:szCs w:val="24"/>
        </w:rPr>
        <w:t xml:space="preserve">; руководилац са ХФ: проф. Тешић), </w:t>
      </w:r>
    </w:p>
    <w:p w:rsidR="00B52E51" w:rsidRDefault="00B52E51" w:rsidP="0086244A">
      <w:pPr>
        <w:pStyle w:val="ListParagraph"/>
        <w:spacing w:after="0" w:line="240" w:lineRule="auto"/>
        <w:ind w:left="0"/>
        <w:contextualSpacing w:val="0"/>
        <w:jc w:val="both"/>
        <w:rPr>
          <w:rFonts w:ascii="Times New Roman" w:hAnsi="Times New Roman"/>
          <w:sz w:val="24"/>
          <w:szCs w:val="24"/>
        </w:rPr>
      </w:pPr>
    </w:p>
    <w:p w:rsidR="00140955" w:rsidRDefault="00B52E51" w:rsidP="0086244A">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00C96387" w:rsidRPr="00C96387">
        <w:rPr>
          <w:rFonts w:ascii="Times New Roman" w:hAnsi="Times New Roman"/>
          <w:sz w:val="24"/>
          <w:szCs w:val="24"/>
        </w:rPr>
        <w:t xml:space="preserve"> са Немачком (</w:t>
      </w:r>
      <w:r w:rsidR="00140955" w:rsidRPr="00140955">
        <w:rPr>
          <w:rFonts w:ascii="Times New Roman" w:hAnsi="Times New Roman"/>
          <w:sz w:val="24"/>
          <w:szCs w:val="24"/>
        </w:rPr>
        <w:t>UB-HF – University of Giessen</w:t>
      </w:r>
      <w:r w:rsidR="00C96387" w:rsidRPr="00C96387">
        <w:rPr>
          <w:rFonts w:ascii="Times New Roman" w:hAnsi="Times New Roman"/>
          <w:sz w:val="24"/>
          <w:szCs w:val="24"/>
        </w:rPr>
        <w:t xml:space="preserve">: проф. Милојковић Опсеница), </w:t>
      </w:r>
    </w:p>
    <w:p w:rsidR="00B52E51" w:rsidRDefault="00B52E51" w:rsidP="0086244A">
      <w:pPr>
        <w:pStyle w:val="ListParagraph"/>
        <w:spacing w:after="0" w:line="240" w:lineRule="auto"/>
        <w:ind w:left="0"/>
        <w:contextualSpacing w:val="0"/>
        <w:jc w:val="both"/>
        <w:rPr>
          <w:rFonts w:ascii="Times New Roman" w:hAnsi="Times New Roman"/>
          <w:sz w:val="24"/>
          <w:szCs w:val="24"/>
        </w:rPr>
      </w:pPr>
    </w:p>
    <w:p w:rsidR="00C96387" w:rsidRDefault="00B52E51" w:rsidP="0086244A">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00C96387" w:rsidRPr="00C96387">
        <w:rPr>
          <w:rFonts w:ascii="Times New Roman" w:hAnsi="Times New Roman"/>
          <w:sz w:val="24"/>
          <w:szCs w:val="24"/>
        </w:rPr>
        <w:t xml:space="preserve"> </w:t>
      </w:r>
      <w:r w:rsidR="00140955">
        <w:rPr>
          <w:rFonts w:ascii="Times New Roman" w:hAnsi="Times New Roman"/>
          <w:sz w:val="24"/>
          <w:szCs w:val="24"/>
        </w:rPr>
        <w:t xml:space="preserve">два предлога </w:t>
      </w:r>
      <w:r w:rsidR="00C96387" w:rsidRPr="00C96387">
        <w:rPr>
          <w:rFonts w:ascii="Times New Roman" w:hAnsi="Times New Roman"/>
          <w:sz w:val="24"/>
          <w:szCs w:val="24"/>
        </w:rPr>
        <w:t>са Хрватском (УБ-ХФ – ИМИ Загреб; руководилац са ХФ: проф. Милојковић Опсеница и УБ-ХФ – Прехрамбено-технолошки факултет Осијек; руководилац са ХФ: проф. Тешић).</w:t>
      </w:r>
    </w:p>
    <w:p w:rsidR="00B52E51" w:rsidRDefault="00B52E51" w:rsidP="0086244A">
      <w:pPr>
        <w:pStyle w:val="ListParagraph"/>
        <w:spacing w:after="0" w:line="240" w:lineRule="auto"/>
        <w:ind w:left="0"/>
        <w:contextualSpacing w:val="0"/>
        <w:jc w:val="both"/>
        <w:rPr>
          <w:rFonts w:ascii="Times New Roman" w:hAnsi="Times New Roman"/>
          <w:sz w:val="24"/>
          <w:szCs w:val="24"/>
        </w:rPr>
      </w:pPr>
    </w:p>
    <w:p w:rsidR="00140955" w:rsidRPr="00C96387" w:rsidRDefault="00B52E51" w:rsidP="0086244A">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00140955">
        <w:rPr>
          <w:rFonts w:ascii="Times New Roman" w:hAnsi="Times New Roman"/>
          <w:sz w:val="24"/>
          <w:szCs w:val="24"/>
        </w:rPr>
        <w:t xml:space="preserve"> са Словенијом (УБ-ХФ – Национални Институт за хемију, руководилац са ХФ проф. др Тања Ћирковић Величковић.</w:t>
      </w:r>
    </w:p>
    <w:p w:rsidR="00C96387" w:rsidRDefault="00C96387" w:rsidP="0086244A">
      <w:pPr>
        <w:pStyle w:val="ListParagraph"/>
        <w:spacing w:after="0" w:line="240" w:lineRule="auto"/>
        <w:ind w:left="0"/>
        <w:contextualSpacing w:val="0"/>
        <w:jc w:val="both"/>
        <w:rPr>
          <w:rFonts w:ascii="Times New Roman" w:hAnsi="Times New Roman"/>
          <w:b/>
          <w:sz w:val="24"/>
          <w:szCs w:val="24"/>
        </w:rPr>
      </w:pPr>
    </w:p>
    <w:p w:rsidR="00DA197B" w:rsidRDefault="009F7C14" w:rsidP="0086244A">
      <w:pPr>
        <w:pStyle w:val="ListParagraph"/>
        <w:spacing w:after="0" w:line="240" w:lineRule="auto"/>
        <w:ind w:left="0"/>
        <w:contextualSpacing w:val="0"/>
        <w:jc w:val="both"/>
        <w:rPr>
          <w:rFonts w:ascii="Times New Roman" w:hAnsi="Times New Roman"/>
          <w:b/>
          <w:sz w:val="24"/>
          <w:szCs w:val="24"/>
        </w:rPr>
      </w:pPr>
      <w:r w:rsidRPr="0072383A">
        <w:rPr>
          <w:rFonts w:ascii="Times New Roman" w:hAnsi="Times New Roman"/>
          <w:b/>
          <w:sz w:val="24"/>
          <w:szCs w:val="24"/>
        </w:rPr>
        <w:t>Патенти</w:t>
      </w:r>
      <w:r w:rsidR="00B52E51">
        <w:rPr>
          <w:rFonts w:ascii="Times New Roman" w:hAnsi="Times New Roman"/>
          <w:b/>
          <w:sz w:val="24"/>
          <w:szCs w:val="24"/>
        </w:rPr>
        <w:t>:</w:t>
      </w:r>
    </w:p>
    <w:p w:rsidR="00B52E51" w:rsidRPr="0072383A" w:rsidRDefault="00B52E51" w:rsidP="0086244A">
      <w:pPr>
        <w:pStyle w:val="ListParagraph"/>
        <w:spacing w:after="0" w:line="240" w:lineRule="auto"/>
        <w:ind w:left="0"/>
        <w:contextualSpacing w:val="0"/>
        <w:jc w:val="both"/>
        <w:rPr>
          <w:rFonts w:ascii="Times New Roman" w:hAnsi="Times New Roman"/>
          <w:b/>
          <w:sz w:val="24"/>
          <w:szCs w:val="24"/>
        </w:rPr>
      </w:pPr>
    </w:p>
    <w:p w:rsidR="000A7DC9" w:rsidRPr="0072383A" w:rsidRDefault="009F7C14" w:rsidP="0086244A">
      <w:pPr>
        <w:pStyle w:val="Default"/>
        <w:jc w:val="both"/>
        <w:rPr>
          <w:rFonts w:ascii="Times New Roman" w:hAnsi="Times New Roman" w:cs="Times New Roman"/>
        </w:rPr>
      </w:pPr>
      <w:r w:rsidRPr="0072383A">
        <w:rPr>
          <w:rFonts w:ascii="Times New Roman" w:hAnsi="Times New Roman" w:cs="Times New Roman"/>
        </w:rPr>
        <w:t>За поступак производње и пречишћавања рекомбинантног Мус а5 за примену у ин витро дијагностици поднета је патентна пријава: „АЛЕРГЕН ЗА ДЕТЕКЦИЈУ СПЕЦИФИЧНИХ АНТИТЕЛА И ЊЕГОВА ПРИМЕНА“ Републичком заводу за интелектуалну своји</w:t>
      </w:r>
      <w:r w:rsidR="00D60D1A" w:rsidRPr="0072383A">
        <w:rPr>
          <w:rFonts w:ascii="Times New Roman" w:hAnsi="Times New Roman" w:cs="Times New Roman"/>
        </w:rPr>
        <w:t>н</w:t>
      </w:r>
      <w:r w:rsidRPr="0072383A">
        <w:rPr>
          <w:rFonts w:ascii="Times New Roman" w:hAnsi="Times New Roman" w:cs="Times New Roman"/>
        </w:rPr>
        <w:t xml:space="preserve">у Републике Србије.  </w:t>
      </w:r>
    </w:p>
    <w:p w:rsidR="00D60D1A" w:rsidRDefault="00D60D1A" w:rsidP="0086244A">
      <w:pPr>
        <w:pStyle w:val="Default"/>
      </w:pPr>
    </w:p>
    <w:p w:rsidR="008D2F7C" w:rsidRPr="008D2F7C" w:rsidRDefault="008D2F7C" w:rsidP="0086244A">
      <w:pPr>
        <w:pStyle w:val="Default"/>
        <w:rPr>
          <w:rFonts w:ascii="Times New Roman" w:hAnsi="Times New Roman" w:cs="Times New Roman"/>
        </w:rPr>
      </w:pPr>
    </w:p>
    <w:p w:rsidR="008D2F7C" w:rsidRPr="008D2F7C" w:rsidRDefault="008D2F7C" w:rsidP="0086244A">
      <w:pPr>
        <w:pStyle w:val="Default"/>
        <w:rPr>
          <w:rFonts w:ascii="Times New Roman" w:hAnsi="Times New Roman" w:cs="Times New Roman"/>
          <w:b/>
        </w:rPr>
      </w:pPr>
      <w:r w:rsidRPr="008D2F7C">
        <w:rPr>
          <w:rFonts w:ascii="Times New Roman" w:hAnsi="Times New Roman" w:cs="Times New Roman"/>
          <w:b/>
        </w:rPr>
        <w:lastRenderedPageBreak/>
        <w:t>Високо-цитирани радови Центра:</w:t>
      </w:r>
    </w:p>
    <w:p w:rsidR="008D2F7C" w:rsidRDefault="008D2F7C" w:rsidP="0086244A">
      <w:pPr>
        <w:pStyle w:val="Default"/>
      </w:pPr>
    </w:p>
    <w:p w:rsidR="008D2F7C" w:rsidRPr="008D2F7C" w:rsidRDefault="008D2F7C" w:rsidP="0086244A">
      <w:pPr>
        <w:spacing w:after="0" w:line="240" w:lineRule="auto"/>
        <w:jc w:val="both"/>
        <w:rPr>
          <w:rFonts w:ascii="Times New Roman" w:hAnsi="Times New Roman"/>
          <w:sz w:val="24"/>
          <w:szCs w:val="24"/>
        </w:rPr>
      </w:pPr>
      <w:r w:rsidRPr="008D2F7C">
        <w:rPr>
          <w:rStyle w:val="ui-dialog-content"/>
          <w:rFonts w:ascii="Times New Roman" w:hAnsi="Times New Roman"/>
          <w:sz w:val="24"/>
          <w:szCs w:val="24"/>
        </w:rPr>
        <w:t>Чак три публикације сарадника центра су на Web of Science</w:t>
      </w:r>
      <w:r>
        <w:rPr>
          <w:rStyle w:val="ui-dialog-content"/>
          <w:rFonts w:ascii="Times New Roman" w:hAnsi="Times New Roman"/>
          <w:sz w:val="24"/>
          <w:szCs w:val="24"/>
        </w:rPr>
        <w:t xml:space="preserve"> </w:t>
      </w:r>
      <w:r w:rsidRPr="008D2F7C">
        <w:rPr>
          <w:rStyle w:val="ui-dialog-content"/>
          <w:rFonts w:ascii="Times New Roman" w:hAnsi="Times New Roman"/>
          <w:sz w:val="24"/>
          <w:szCs w:val="24"/>
        </w:rPr>
        <w:t>добиле статус високо-цитираних радова, јер су током 2015. године оствариле довољно цитата да се пласирају у 1% одговарајуће научне области на основу прага за високу-цитираност, а која је специфична за поље и годину публиковања. Све три публикације су изашле у часопису Food Chemistry</w:t>
      </w:r>
      <w:r>
        <w:rPr>
          <w:rStyle w:val="ui-dialog-content"/>
          <w:rFonts w:ascii="Times New Roman" w:hAnsi="Times New Roman"/>
          <w:sz w:val="24"/>
          <w:szCs w:val="24"/>
        </w:rPr>
        <w:t xml:space="preserve"> (Impact factor 3,391, Food Science and Technology: 8/122)</w:t>
      </w:r>
      <w:r w:rsidRPr="008D2F7C">
        <w:rPr>
          <w:rStyle w:val="ui-dialog-content"/>
          <w:rFonts w:ascii="Times New Roman" w:hAnsi="Times New Roman"/>
          <w:sz w:val="24"/>
          <w:szCs w:val="24"/>
        </w:rPr>
        <w:t>, у годин</w:t>
      </w:r>
      <w:r>
        <w:rPr>
          <w:rStyle w:val="ui-dialog-content"/>
          <w:rFonts w:ascii="Times New Roman" w:hAnsi="Times New Roman"/>
          <w:sz w:val="24"/>
          <w:szCs w:val="24"/>
        </w:rPr>
        <w:t>ама</w:t>
      </w:r>
      <w:r w:rsidRPr="008D2F7C">
        <w:rPr>
          <w:rStyle w:val="ui-dialog-content"/>
          <w:rFonts w:ascii="Times New Roman" w:hAnsi="Times New Roman"/>
          <w:sz w:val="24"/>
          <w:szCs w:val="24"/>
        </w:rPr>
        <w:t xml:space="preserve"> 2013. и 2014., и могу се са сигурношћу сматрати публикацијама од највећег значаја и са највећим импактом у међународној научној јавности у области изврсности Центра. [</w:t>
      </w:r>
      <w:r w:rsidRPr="008D2F7C">
        <w:rPr>
          <w:rStyle w:val="ui-dialog-content"/>
          <w:rFonts w:ascii="Times New Roman" w:hAnsi="Times New Roman"/>
          <w:i/>
          <w:iCs/>
          <w:sz w:val="24"/>
          <w:szCs w:val="24"/>
        </w:rPr>
        <w:t xml:space="preserve">Data from </w:t>
      </w:r>
      <w:hyperlink r:id="rId32" w:history="1">
        <w:r w:rsidRPr="008D2F7C">
          <w:rPr>
            <w:rStyle w:val="Hyperlink"/>
            <w:rFonts w:ascii="Times New Roman" w:hAnsi="Times New Roman"/>
            <w:b/>
            <w:bCs/>
            <w:i/>
            <w:iCs/>
            <w:sz w:val="24"/>
            <w:szCs w:val="24"/>
          </w:rPr>
          <w:t>Essential Science Indicators</w:t>
        </w:r>
        <w:r w:rsidRPr="008D2F7C">
          <w:rPr>
            <w:rStyle w:val="Hyperlink"/>
            <w:rFonts w:ascii="Times New Roman"/>
            <w:i/>
            <w:iCs/>
            <w:sz w:val="24"/>
            <w:szCs w:val="24"/>
          </w:rPr>
          <w:t>℠</w:t>
        </w:r>
      </w:hyperlink>
      <w:r w:rsidRPr="008D2F7C">
        <w:rPr>
          <w:rStyle w:val="ui-dialog-content"/>
          <w:rFonts w:ascii="Times New Roman" w:hAnsi="Times New Roman"/>
          <w:i/>
          <w:iCs/>
          <w:sz w:val="24"/>
          <w:szCs w:val="24"/>
        </w:rPr>
        <w:t>]</w:t>
      </w:r>
    </w:p>
    <w:p w:rsidR="008D2F7C" w:rsidRPr="008D2F7C" w:rsidRDefault="008D2F7C" w:rsidP="0086244A">
      <w:pPr>
        <w:spacing w:after="0" w:line="240" w:lineRule="auto"/>
        <w:rPr>
          <w:rFonts w:ascii="Times New Roman" w:hAnsi="Times New Roman"/>
        </w:rPr>
      </w:pPr>
    </w:p>
    <w:p w:rsidR="008D2F7C" w:rsidRPr="008D2F7C" w:rsidRDefault="008D2F7C" w:rsidP="0086244A">
      <w:pPr>
        <w:pStyle w:val="ListParagraph"/>
        <w:numPr>
          <w:ilvl w:val="0"/>
          <w:numId w:val="28"/>
        </w:numPr>
        <w:spacing w:after="0" w:line="240" w:lineRule="auto"/>
        <w:jc w:val="both"/>
        <w:rPr>
          <w:rFonts w:ascii="Times New Roman" w:hAnsi="Times New Roman"/>
          <w:b/>
          <w:noProof/>
          <w:sz w:val="24"/>
          <w:szCs w:val="24"/>
        </w:rPr>
      </w:pPr>
      <w:r w:rsidRPr="008D2F7C">
        <w:rPr>
          <w:rFonts w:ascii="Times New Roman" w:hAnsi="Times New Roman"/>
          <w:noProof/>
          <w:sz w:val="24"/>
          <w:szCs w:val="24"/>
        </w:rPr>
        <w:t xml:space="preserve"> U. Gasic, S. Keckes, D. Dabic, J. Trifkovic, D. Milojkovic-Opsenica, M. Natic, Z. Tesic, Phenolic profile and antioxidant activity of Serbian polyfloral honeys, Food Chemistry, 145 (2014) 599-607. </w:t>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b/>
          <w:noProof/>
          <w:sz w:val="24"/>
          <w:szCs w:val="24"/>
        </w:rPr>
        <w:t>13 цитата</w:t>
      </w:r>
    </w:p>
    <w:p w:rsidR="008D2F7C" w:rsidRPr="008D2F7C" w:rsidRDefault="008D2F7C" w:rsidP="0086244A">
      <w:pPr>
        <w:spacing w:after="0" w:line="240" w:lineRule="auto"/>
        <w:jc w:val="both"/>
        <w:rPr>
          <w:rFonts w:ascii="Times New Roman" w:hAnsi="Times New Roman"/>
          <w:noProof/>
          <w:sz w:val="24"/>
          <w:szCs w:val="24"/>
        </w:rPr>
      </w:pPr>
    </w:p>
    <w:p w:rsidR="008D2F7C" w:rsidRPr="008D2F7C" w:rsidRDefault="008D2F7C" w:rsidP="0086244A">
      <w:pPr>
        <w:pStyle w:val="ListParagraph"/>
        <w:numPr>
          <w:ilvl w:val="0"/>
          <w:numId w:val="28"/>
        </w:numPr>
        <w:spacing w:after="0" w:line="240" w:lineRule="auto"/>
        <w:jc w:val="both"/>
        <w:rPr>
          <w:rFonts w:ascii="Times New Roman" w:hAnsi="Times New Roman"/>
          <w:b/>
          <w:noProof/>
          <w:sz w:val="24"/>
          <w:szCs w:val="24"/>
        </w:rPr>
      </w:pPr>
      <w:r w:rsidRPr="008D2F7C">
        <w:rPr>
          <w:rFonts w:ascii="Times New Roman" w:hAnsi="Times New Roman"/>
          <w:noProof/>
          <w:sz w:val="24"/>
          <w:szCs w:val="24"/>
        </w:rPr>
        <w:t xml:space="preserve"> S. Keckes, U. Gasic, T. Cirkovic Velickovic, D. Milojkovic-Opsenica, M. Natic, Z. Tesic, The determination of phenolic profiles of Serbian unifloral honeys using ultra-high-performance liquid chromatography/high resolution accurate mass spectrometry, Food Chemistry, 138 (2013) 32-40. </w:t>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noProof/>
          <w:sz w:val="24"/>
          <w:szCs w:val="24"/>
        </w:rPr>
        <w:tab/>
      </w:r>
      <w:r w:rsidRPr="008D2F7C">
        <w:rPr>
          <w:rFonts w:ascii="Times New Roman" w:hAnsi="Times New Roman"/>
          <w:b/>
          <w:noProof/>
          <w:sz w:val="24"/>
          <w:szCs w:val="24"/>
        </w:rPr>
        <w:t>24 цитата</w:t>
      </w:r>
    </w:p>
    <w:p w:rsidR="008D2F7C" w:rsidRPr="008D2F7C" w:rsidRDefault="008D2F7C" w:rsidP="0086244A">
      <w:pPr>
        <w:spacing w:after="0" w:line="240" w:lineRule="auto"/>
        <w:jc w:val="both"/>
        <w:rPr>
          <w:rFonts w:ascii="Times New Roman" w:hAnsi="Times New Roman"/>
          <w:noProof/>
          <w:sz w:val="24"/>
          <w:szCs w:val="24"/>
        </w:rPr>
      </w:pPr>
    </w:p>
    <w:p w:rsidR="008D2F7C" w:rsidRPr="00C621E2" w:rsidRDefault="008D2F7C" w:rsidP="0086244A">
      <w:pPr>
        <w:pStyle w:val="ListParagraph"/>
        <w:numPr>
          <w:ilvl w:val="0"/>
          <w:numId w:val="28"/>
        </w:numPr>
        <w:spacing w:after="0" w:line="240" w:lineRule="auto"/>
        <w:jc w:val="both"/>
        <w:rPr>
          <w:rFonts w:ascii="Times New Roman" w:hAnsi="Times New Roman"/>
          <w:noProof/>
          <w:sz w:val="24"/>
          <w:szCs w:val="24"/>
        </w:rPr>
      </w:pPr>
      <w:r w:rsidRPr="008D2F7C">
        <w:rPr>
          <w:rFonts w:ascii="Times New Roman" w:hAnsi="Times New Roman"/>
          <w:noProof/>
          <w:sz w:val="24"/>
          <w:szCs w:val="24"/>
        </w:rPr>
        <w:t xml:space="preserve"> M. Stojadinovic, J. Radosavljevic, J. Ognjenovic, J. Vesic, I. Prodic, D. Stanic-Vucinic, T.Cirkovic Velickovic, Binding affinity between dietary polyphenols and beta-lactoglobulin negatively correlates with the protein susceptibility to digestion and total antioxidant activity of complexes formed, Food Chemistry, 136 (2013) 1263-1271. </w:t>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sidRPr="008D2F7C">
        <w:rPr>
          <w:rFonts w:ascii="Times New Roman" w:hAnsi="Times New Roman"/>
          <w:b/>
          <w:noProof/>
          <w:sz w:val="24"/>
          <w:szCs w:val="24"/>
        </w:rPr>
        <w:t>30 цитата</w:t>
      </w:r>
    </w:p>
    <w:p w:rsidR="00C621E2" w:rsidRPr="00C621E2" w:rsidRDefault="00C621E2" w:rsidP="00C621E2">
      <w:pPr>
        <w:pStyle w:val="ListParagraph"/>
        <w:rPr>
          <w:rFonts w:ascii="Times New Roman" w:hAnsi="Times New Roman"/>
          <w:noProof/>
          <w:sz w:val="24"/>
          <w:szCs w:val="24"/>
        </w:rPr>
      </w:pPr>
    </w:p>
    <w:p w:rsidR="00C621E2" w:rsidRPr="00C621E2" w:rsidRDefault="00C621E2" w:rsidP="0086244A">
      <w:pPr>
        <w:pStyle w:val="ListParagraph"/>
        <w:numPr>
          <w:ilvl w:val="0"/>
          <w:numId w:val="28"/>
        </w:numPr>
        <w:spacing w:after="0" w:line="240" w:lineRule="auto"/>
        <w:jc w:val="both"/>
        <w:rPr>
          <w:rFonts w:ascii="Times New Roman" w:hAnsi="Times New Roman"/>
          <w:noProof/>
          <w:sz w:val="24"/>
          <w:szCs w:val="24"/>
        </w:rPr>
      </w:pPr>
      <w:r w:rsidRPr="00C621E2">
        <w:rPr>
          <w:rFonts w:ascii="Times New Roman" w:hAnsi="Times New Roman"/>
          <w:noProof/>
          <w:sz w:val="24"/>
          <w:szCs w:val="24"/>
        </w:rPr>
        <w:t>M. Kozarski, A. Klaus, M. Niksic, M.M. Vrvic</w:t>
      </w:r>
      <w:r w:rsidRPr="00C621E2">
        <w:rPr>
          <w:rFonts w:ascii="Times New Roman" w:hAnsi="Times New Roman"/>
          <w:noProof/>
          <w:sz w:val="24"/>
          <w:szCs w:val="24"/>
          <w:u w:val="single"/>
        </w:rPr>
        <w:t>,</w:t>
      </w:r>
      <w:r w:rsidRPr="00C621E2">
        <w:rPr>
          <w:rFonts w:ascii="Times New Roman" w:hAnsi="Times New Roman"/>
          <w:noProof/>
          <w:sz w:val="24"/>
          <w:szCs w:val="24"/>
        </w:rPr>
        <w:t xml:space="preserve"> N. Todorovic, D. Jakovljevic, L.J.L.D. Van Griensven, Antioxidative activities and chemical characterization of polysaccharide extracts from the widely used mushrooms Ganoderma applanatum, Ganoderma lucidum, Lentinus edodes and Trametes versicolor, Journal of Food Composition and Analysis, 26 (2012) 144-153.</w:t>
      </w:r>
      <w:r>
        <w:rPr>
          <w:noProof/>
          <w:szCs w:val="24"/>
        </w:rPr>
        <w:t xml:space="preserve"> </w:t>
      </w:r>
      <w:r>
        <w:rPr>
          <w:noProof/>
          <w:szCs w:val="24"/>
        </w:rPr>
        <w:tab/>
      </w:r>
      <w:r>
        <w:rPr>
          <w:noProof/>
          <w:szCs w:val="24"/>
        </w:rPr>
        <w:tab/>
      </w:r>
      <w:r>
        <w:rPr>
          <w:noProof/>
          <w:szCs w:val="24"/>
        </w:rPr>
        <w:tab/>
      </w:r>
      <w:r>
        <w:rPr>
          <w:noProof/>
          <w:szCs w:val="24"/>
        </w:rPr>
        <w:tab/>
      </w:r>
      <w:r>
        <w:rPr>
          <w:noProof/>
          <w:szCs w:val="24"/>
        </w:rPr>
        <w:tab/>
      </w:r>
      <w:r>
        <w:rPr>
          <w:noProof/>
          <w:szCs w:val="24"/>
        </w:rPr>
        <w:tab/>
      </w:r>
      <w:r>
        <w:rPr>
          <w:noProof/>
          <w:szCs w:val="24"/>
        </w:rPr>
        <w:tab/>
      </w:r>
      <w:r>
        <w:rPr>
          <w:noProof/>
          <w:szCs w:val="24"/>
        </w:rPr>
        <w:tab/>
      </w:r>
      <w:r w:rsidRPr="008D2F7C">
        <w:rPr>
          <w:rFonts w:ascii="Times New Roman" w:hAnsi="Times New Roman"/>
          <w:b/>
          <w:noProof/>
          <w:sz w:val="24"/>
          <w:szCs w:val="24"/>
        </w:rPr>
        <w:t>3</w:t>
      </w:r>
      <w:r>
        <w:rPr>
          <w:rFonts w:ascii="Times New Roman" w:hAnsi="Times New Roman"/>
          <w:b/>
          <w:noProof/>
          <w:sz w:val="24"/>
          <w:szCs w:val="24"/>
        </w:rPr>
        <w:t>9</w:t>
      </w:r>
      <w:r w:rsidRPr="008D2F7C">
        <w:rPr>
          <w:rFonts w:ascii="Times New Roman" w:hAnsi="Times New Roman"/>
          <w:b/>
          <w:noProof/>
          <w:sz w:val="24"/>
          <w:szCs w:val="24"/>
        </w:rPr>
        <w:t xml:space="preserve"> цитата</w:t>
      </w:r>
    </w:p>
    <w:p w:rsidR="00C621E2" w:rsidRPr="00C621E2" w:rsidRDefault="00C621E2" w:rsidP="00C621E2">
      <w:pPr>
        <w:pStyle w:val="ListParagraph"/>
        <w:rPr>
          <w:rFonts w:ascii="Times New Roman" w:hAnsi="Times New Roman"/>
          <w:noProof/>
          <w:sz w:val="24"/>
          <w:szCs w:val="24"/>
        </w:rPr>
      </w:pPr>
    </w:p>
    <w:p w:rsidR="00C621E2" w:rsidRPr="008D2F7C" w:rsidRDefault="00C621E2" w:rsidP="00C621E2">
      <w:pPr>
        <w:pStyle w:val="ListParagraph"/>
        <w:spacing w:after="0" w:line="240" w:lineRule="auto"/>
        <w:jc w:val="both"/>
        <w:rPr>
          <w:rFonts w:ascii="Times New Roman" w:hAnsi="Times New Roman"/>
          <w:noProof/>
          <w:sz w:val="24"/>
          <w:szCs w:val="24"/>
        </w:rPr>
      </w:pPr>
    </w:p>
    <w:p w:rsidR="008D2F7C" w:rsidRPr="00D60D1A" w:rsidRDefault="008D2F7C" w:rsidP="0086244A">
      <w:pPr>
        <w:pStyle w:val="Default"/>
      </w:pPr>
    </w:p>
    <w:p w:rsidR="00DA197B" w:rsidRPr="00CE5222" w:rsidRDefault="00DA197B" w:rsidP="0086244A">
      <w:pPr>
        <w:pStyle w:val="ListParagraph"/>
        <w:spacing w:after="0" w:line="240" w:lineRule="auto"/>
        <w:ind w:left="0"/>
        <w:contextualSpacing w:val="0"/>
        <w:jc w:val="both"/>
        <w:rPr>
          <w:rFonts w:ascii="Times New Roman" w:hAnsi="Times New Roman"/>
          <w:color w:val="FF0000"/>
          <w:sz w:val="24"/>
          <w:szCs w:val="24"/>
        </w:rPr>
      </w:pPr>
    </w:p>
    <w:p w:rsidR="00FC0C1E" w:rsidRPr="0086244A" w:rsidRDefault="00FC0C1E" w:rsidP="0086244A">
      <w:pPr>
        <w:numPr>
          <w:ilvl w:val="0"/>
          <w:numId w:val="9"/>
        </w:numPr>
        <w:spacing w:after="0" w:line="240" w:lineRule="auto"/>
        <w:jc w:val="center"/>
        <w:rPr>
          <w:rFonts w:ascii="Times New Roman" w:hAnsi="Times New Roman"/>
          <w:b/>
          <w:sz w:val="24"/>
          <w:szCs w:val="24"/>
        </w:rPr>
      </w:pPr>
      <w:r w:rsidRPr="00CE5222">
        <w:rPr>
          <w:rFonts w:ascii="Times New Roman" w:hAnsi="Times New Roman"/>
          <w:b/>
          <w:sz w:val="24"/>
          <w:szCs w:val="24"/>
        </w:rPr>
        <w:t>Коментар о раду Цeнтра током 201</w:t>
      </w:r>
      <w:r w:rsidR="00143EBC">
        <w:rPr>
          <w:rFonts w:ascii="Times New Roman" w:hAnsi="Times New Roman"/>
          <w:b/>
          <w:sz w:val="24"/>
          <w:szCs w:val="24"/>
        </w:rPr>
        <w:t>5</w:t>
      </w:r>
      <w:r w:rsidRPr="00CE5222">
        <w:rPr>
          <w:rFonts w:ascii="Times New Roman" w:hAnsi="Times New Roman"/>
          <w:b/>
          <w:sz w:val="24"/>
          <w:szCs w:val="24"/>
        </w:rPr>
        <w:t xml:space="preserve">. </w:t>
      </w:r>
      <w:r w:rsidR="0086244A">
        <w:rPr>
          <w:rFonts w:ascii="Times New Roman" w:hAnsi="Times New Roman"/>
          <w:b/>
          <w:sz w:val="24"/>
          <w:szCs w:val="24"/>
        </w:rPr>
        <w:t>г</w:t>
      </w:r>
      <w:r w:rsidRPr="00CE5222">
        <w:rPr>
          <w:rFonts w:ascii="Times New Roman" w:hAnsi="Times New Roman"/>
          <w:b/>
          <w:sz w:val="24"/>
          <w:szCs w:val="24"/>
        </w:rPr>
        <w:t>одине</w:t>
      </w:r>
    </w:p>
    <w:p w:rsidR="0086244A" w:rsidRPr="00CE5222" w:rsidRDefault="0086244A" w:rsidP="0086244A">
      <w:pPr>
        <w:spacing w:after="0" w:line="240" w:lineRule="auto"/>
        <w:ind w:left="720"/>
        <w:rPr>
          <w:rFonts w:ascii="Times New Roman" w:hAnsi="Times New Roman"/>
          <w:b/>
          <w:sz w:val="24"/>
          <w:szCs w:val="24"/>
        </w:rPr>
      </w:pPr>
    </w:p>
    <w:p w:rsidR="005624C3" w:rsidRDefault="00275FDD" w:rsidP="0086244A">
      <w:pPr>
        <w:spacing w:after="0" w:line="240" w:lineRule="auto"/>
        <w:jc w:val="both"/>
        <w:rPr>
          <w:rFonts w:ascii="Times New Roman" w:hAnsi="Times New Roman"/>
          <w:sz w:val="24"/>
          <w:szCs w:val="24"/>
        </w:rPr>
      </w:pPr>
      <w:r w:rsidRPr="00CE5222">
        <w:rPr>
          <w:rFonts w:ascii="Times New Roman" w:hAnsi="Times New Roman"/>
          <w:sz w:val="24"/>
          <w:szCs w:val="24"/>
        </w:rPr>
        <w:t xml:space="preserve">Центар је формиран кроз активности ФП7 пројекта </w:t>
      </w:r>
      <w:r w:rsidR="005624C3">
        <w:rPr>
          <w:rFonts w:ascii="Times New Roman" w:hAnsi="Times New Roman"/>
          <w:sz w:val="24"/>
          <w:szCs w:val="24"/>
        </w:rPr>
        <w:t>за јачање регионалног потенцијала (</w:t>
      </w:r>
      <w:r w:rsidR="00EA7F90">
        <w:rPr>
          <w:rFonts w:ascii="Times New Roman" w:hAnsi="Times New Roman"/>
          <w:sz w:val="24"/>
          <w:szCs w:val="24"/>
        </w:rPr>
        <w:t xml:space="preserve">RegPot </w:t>
      </w:r>
      <w:r w:rsidR="005624C3">
        <w:rPr>
          <w:rFonts w:ascii="Times New Roman" w:hAnsi="Times New Roman"/>
          <w:sz w:val="24"/>
          <w:szCs w:val="24"/>
        </w:rPr>
        <w:t xml:space="preserve">програм ЕУ) </w:t>
      </w:r>
      <w:r w:rsidRPr="00CE5222">
        <w:rPr>
          <w:rFonts w:ascii="Times New Roman" w:hAnsi="Times New Roman"/>
          <w:sz w:val="24"/>
          <w:szCs w:val="24"/>
        </w:rPr>
        <w:t>у периоду 2010-2013., и током 2014. године је имао и екстерни аудит</w:t>
      </w:r>
      <w:r w:rsidR="005624C3">
        <w:rPr>
          <w:rFonts w:ascii="Times New Roman" w:hAnsi="Times New Roman"/>
          <w:sz w:val="24"/>
          <w:szCs w:val="24"/>
        </w:rPr>
        <w:t>.</w:t>
      </w:r>
    </w:p>
    <w:p w:rsidR="00275FDD" w:rsidRPr="00CE5222" w:rsidRDefault="00275FDD" w:rsidP="0086244A">
      <w:pPr>
        <w:spacing w:after="0" w:line="240" w:lineRule="auto"/>
        <w:jc w:val="both"/>
        <w:rPr>
          <w:rFonts w:ascii="Times New Roman" w:hAnsi="Times New Roman"/>
          <w:sz w:val="24"/>
          <w:szCs w:val="24"/>
        </w:rPr>
      </w:pPr>
      <w:r w:rsidRPr="00CE5222">
        <w:rPr>
          <w:rFonts w:ascii="Times New Roman" w:hAnsi="Times New Roman"/>
          <w:sz w:val="24"/>
          <w:szCs w:val="24"/>
        </w:rPr>
        <w:t xml:space="preserve"> </w:t>
      </w:r>
    </w:p>
    <w:p w:rsidR="005624C3" w:rsidRDefault="00275FDD" w:rsidP="0086244A">
      <w:pPr>
        <w:spacing w:after="0" w:line="240" w:lineRule="auto"/>
        <w:jc w:val="both"/>
        <w:rPr>
          <w:rFonts w:ascii="Times New Roman" w:hAnsi="Times New Roman"/>
          <w:sz w:val="24"/>
          <w:szCs w:val="24"/>
        </w:rPr>
      </w:pPr>
      <w:r w:rsidRPr="00CE5222">
        <w:rPr>
          <w:rFonts w:ascii="Times New Roman" w:hAnsi="Times New Roman"/>
          <w:sz w:val="24"/>
          <w:szCs w:val="24"/>
        </w:rPr>
        <w:t>Центар је у овом тренутку једини функционални центар за протеомику у земљи и као такав има ограман значај за развој науке у земљи и образовање квалитетних будућих кадрова.</w:t>
      </w:r>
      <w:r w:rsidR="005624C3">
        <w:rPr>
          <w:rFonts w:ascii="Times New Roman" w:hAnsi="Times New Roman"/>
          <w:sz w:val="24"/>
          <w:szCs w:val="24"/>
        </w:rPr>
        <w:t xml:space="preserve"> Уређај за масену спектрометрију протеина који је набављен средствима европског пројекта је најквалитетнији уређај за масену спектрометрију са високом резолуцијом у нашој земљи и у овом тренутку ради </w:t>
      </w:r>
      <w:r w:rsidR="00EA7F90">
        <w:rPr>
          <w:rFonts w:ascii="Times New Roman" w:hAnsi="Times New Roman"/>
          <w:sz w:val="24"/>
          <w:szCs w:val="24"/>
        </w:rPr>
        <w:t>с</w:t>
      </w:r>
      <w:r w:rsidR="005624C3">
        <w:rPr>
          <w:rFonts w:ascii="Times New Roman" w:hAnsi="Times New Roman"/>
          <w:sz w:val="24"/>
          <w:szCs w:val="24"/>
        </w:rPr>
        <w:t xml:space="preserve">а 100% капацитета. </w:t>
      </w:r>
    </w:p>
    <w:p w:rsidR="005624C3" w:rsidRDefault="005624C3" w:rsidP="0086244A">
      <w:pPr>
        <w:spacing w:after="0" w:line="240" w:lineRule="auto"/>
        <w:jc w:val="both"/>
        <w:rPr>
          <w:rFonts w:ascii="Times New Roman" w:hAnsi="Times New Roman"/>
          <w:sz w:val="24"/>
          <w:szCs w:val="24"/>
        </w:rPr>
      </w:pPr>
    </w:p>
    <w:p w:rsidR="00275FDD" w:rsidRPr="005624C3" w:rsidRDefault="005624C3" w:rsidP="0086244A">
      <w:pPr>
        <w:spacing w:after="0" w:line="240" w:lineRule="auto"/>
        <w:jc w:val="both"/>
        <w:rPr>
          <w:rFonts w:ascii="Times New Roman" w:hAnsi="Times New Roman"/>
          <w:sz w:val="24"/>
          <w:szCs w:val="24"/>
        </w:rPr>
      </w:pPr>
      <w:r>
        <w:rPr>
          <w:rFonts w:ascii="Times New Roman" w:hAnsi="Times New Roman"/>
          <w:sz w:val="24"/>
          <w:szCs w:val="24"/>
        </w:rPr>
        <w:lastRenderedPageBreak/>
        <w:t>Центар</w:t>
      </w:r>
      <w:r w:rsidR="00EA7F90">
        <w:rPr>
          <w:rFonts w:ascii="Times New Roman" w:hAnsi="Times New Roman"/>
          <w:sz w:val="24"/>
          <w:szCs w:val="24"/>
        </w:rPr>
        <w:t xml:space="preserve"> у овом тренутк</w:t>
      </w:r>
      <w:r w:rsidR="00EB1210">
        <w:rPr>
          <w:rFonts w:ascii="Times New Roman" w:hAnsi="Times New Roman"/>
          <w:sz w:val="24"/>
          <w:szCs w:val="24"/>
        </w:rPr>
        <w:t>у</w:t>
      </w:r>
      <w:r>
        <w:rPr>
          <w:rFonts w:ascii="Times New Roman" w:hAnsi="Times New Roman"/>
          <w:sz w:val="24"/>
          <w:szCs w:val="24"/>
        </w:rPr>
        <w:t xml:space="preserve"> развија најсавременије методе аналитике протеина на великој скали, уз адекватну употребу биостатистичких метода и биоинформатике, и примењује их у биохемији, биотехнологији, биологији, медицини, пољопривреди,  и науци о храни уз сарадњу са великим бројем институција у земљи. О интересовању које постоји за пр</w:t>
      </w:r>
      <w:r w:rsidR="00EA7F90">
        <w:rPr>
          <w:rFonts w:ascii="Times New Roman" w:hAnsi="Times New Roman"/>
          <w:sz w:val="24"/>
          <w:szCs w:val="24"/>
        </w:rPr>
        <w:t>и</w:t>
      </w:r>
      <w:r>
        <w:rPr>
          <w:rFonts w:ascii="Times New Roman" w:hAnsi="Times New Roman"/>
          <w:sz w:val="24"/>
          <w:szCs w:val="24"/>
        </w:rPr>
        <w:t xml:space="preserve">мену ових метода у нашој земљи најбоље говори податак да </w:t>
      </w:r>
      <w:r w:rsidR="00EA7F90">
        <w:rPr>
          <w:rFonts w:ascii="Times New Roman" w:hAnsi="Times New Roman"/>
          <w:sz w:val="24"/>
          <w:szCs w:val="24"/>
        </w:rPr>
        <w:t>ј</w:t>
      </w:r>
      <w:r>
        <w:rPr>
          <w:rFonts w:ascii="Times New Roman" w:hAnsi="Times New Roman"/>
          <w:sz w:val="24"/>
          <w:szCs w:val="24"/>
        </w:rPr>
        <w:t xml:space="preserve">е за прву школу протеомике коју је Центар организовао током 2015. </w:t>
      </w:r>
      <w:r w:rsidR="00EA7F90">
        <w:rPr>
          <w:rFonts w:ascii="Times New Roman" w:hAnsi="Times New Roman"/>
          <w:sz w:val="24"/>
          <w:szCs w:val="24"/>
        </w:rPr>
        <w:t>г</w:t>
      </w:r>
      <w:r>
        <w:rPr>
          <w:rFonts w:ascii="Times New Roman" w:hAnsi="Times New Roman"/>
          <w:sz w:val="24"/>
          <w:szCs w:val="24"/>
        </w:rPr>
        <w:t>одине стиг</w:t>
      </w:r>
      <w:r w:rsidR="00EA7F90">
        <w:rPr>
          <w:rFonts w:ascii="Times New Roman" w:hAnsi="Times New Roman"/>
          <w:sz w:val="24"/>
          <w:szCs w:val="24"/>
        </w:rPr>
        <w:t>л</w:t>
      </w:r>
      <w:r>
        <w:rPr>
          <w:rFonts w:ascii="Times New Roman" w:hAnsi="Times New Roman"/>
          <w:sz w:val="24"/>
          <w:szCs w:val="24"/>
        </w:rPr>
        <w:t xml:space="preserve">о 130 пријава у року од само 14 дана. Школа је </w:t>
      </w:r>
      <w:r w:rsidR="00EA7F90">
        <w:rPr>
          <w:rFonts w:ascii="Times New Roman" w:hAnsi="Times New Roman"/>
          <w:sz w:val="24"/>
          <w:szCs w:val="24"/>
        </w:rPr>
        <w:t>тра</w:t>
      </w:r>
      <w:r w:rsidR="00EB1210">
        <w:rPr>
          <w:rFonts w:ascii="Times New Roman" w:hAnsi="Times New Roman"/>
          <w:sz w:val="24"/>
          <w:szCs w:val="24"/>
        </w:rPr>
        <w:t>ј</w:t>
      </w:r>
      <w:r w:rsidR="00EA7F90">
        <w:rPr>
          <w:rFonts w:ascii="Times New Roman" w:hAnsi="Times New Roman"/>
          <w:sz w:val="24"/>
          <w:szCs w:val="24"/>
        </w:rPr>
        <w:t>ала</w:t>
      </w:r>
      <w:r>
        <w:rPr>
          <w:rFonts w:ascii="Times New Roman" w:hAnsi="Times New Roman"/>
          <w:sz w:val="24"/>
          <w:szCs w:val="24"/>
        </w:rPr>
        <w:t xml:space="preserve"> 7 радних дана и укупно 6 група полазника је прошло теоријску и практичну обуку за методе протеомике.</w:t>
      </w:r>
    </w:p>
    <w:p w:rsidR="005624C3" w:rsidRPr="005624C3" w:rsidRDefault="005624C3" w:rsidP="0086244A">
      <w:pPr>
        <w:spacing w:after="0" w:line="240" w:lineRule="auto"/>
        <w:jc w:val="both"/>
        <w:rPr>
          <w:rFonts w:ascii="Times New Roman" w:hAnsi="Times New Roman"/>
          <w:sz w:val="24"/>
          <w:szCs w:val="24"/>
        </w:rPr>
      </w:pPr>
    </w:p>
    <w:p w:rsidR="00B52E51" w:rsidRPr="00B52E51" w:rsidRDefault="00275FDD" w:rsidP="00B52E51">
      <w:pPr>
        <w:spacing w:after="0" w:line="240" w:lineRule="auto"/>
        <w:jc w:val="both"/>
        <w:rPr>
          <w:rFonts w:ascii="Times New Roman" w:hAnsi="Times New Roman"/>
          <w:sz w:val="24"/>
          <w:szCs w:val="24"/>
        </w:rPr>
      </w:pPr>
      <w:r w:rsidRPr="00B52E51">
        <w:rPr>
          <w:rFonts w:ascii="Times New Roman" w:hAnsi="Times New Roman"/>
          <w:sz w:val="24"/>
          <w:szCs w:val="24"/>
        </w:rPr>
        <w:t xml:space="preserve">Центар </w:t>
      </w:r>
      <w:r w:rsidR="00B52E51" w:rsidRPr="00B52E51">
        <w:rPr>
          <w:rFonts w:ascii="Times New Roman" w:hAnsi="Times New Roman"/>
          <w:sz w:val="24"/>
          <w:szCs w:val="24"/>
        </w:rPr>
        <w:t xml:space="preserve">је </w:t>
      </w:r>
      <w:r w:rsidRPr="00B52E51">
        <w:rPr>
          <w:rFonts w:ascii="Times New Roman" w:hAnsi="Times New Roman"/>
          <w:sz w:val="24"/>
          <w:szCs w:val="24"/>
        </w:rPr>
        <w:t>током 2014. остварио знача</w:t>
      </w:r>
      <w:r w:rsidR="006B7B1F" w:rsidRPr="00B52E51">
        <w:rPr>
          <w:rFonts w:ascii="Times New Roman" w:hAnsi="Times New Roman"/>
          <w:sz w:val="24"/>
          <w:szCs w:val="24"/>
        </w:rPr>
        <w:t xml:space="preserve">јне научно-технолошке резултате, у виду чак 60 публикација у мећународним часописима, од којих 47 </w:t>
      </w:r>
      <w:r w:rsidR="00B52E51" w:rsidRPr="00B52E51">
        <w:rPr>
          <w:rFonts w:ascii="Times New Roman" w:hAnsi="Times New Roman"/>
          <w:sz w:val="24"/>
          <w:szCs w:val="24"/>
        </w:rPr>
        <w:t xml:space="preserve">(70%) </w:t>
      </w:r>
      <w:r w:rsidR="006B7B1F" w:rsidRPr="00B52E51">
        <w:rPr>
          <w:rFonts w:ascii="Times New Roman" w:hAnsi="Times New Roman"/>
          <w:sz w:val="24"/>
          <w:szCs w:val="24"/>
        </w:rPr>
        <w:t>у часописима категорије врхунских и водећих међународних часописа.</w:t>
      </w:r>
      <w:r w:rsidR="00B52E51" w:rsidRPr="00B52E51">
        <w:rPr>
          <w:rFonts w:ascii="Times New Roman" w:hAnsi="Times New Roman"/>
          <w:sz w:val="24"/>
          <w:szCs w:val="24"/>
        </w:rPr>
        <w:t xml:space="preserve"> Током 2015. године, радови центра су публиковани у сличном обиму и сличног су, </w:t>
      </w:r>
      <w:r w:rsidR="005624C3">
        <w:rPr>
          <w:rFonts w:ascii="Times New Roman" w:hAnsi="Times New Roman"/>
          <w:sz w:val="24"/>
          <w:szCs w:val="24"/>
        </w:rPr>
        <w:t xml:space="preserve">и даље </w:t>
      </w:r>
      <w:r w:rsidR="00B52E51" w:rsidRPr="00B52E51">
        <w:rPr>
          <w:rFonts w:ascii="Times New Roman" w:hAnsi="Times New Roman"/>
          <w:sz w:val="24"/>
          <w:szCs w:val="24"/>
        </w:rPr>
        <w:t xml:space="preserve">веома високог, квалитета. </w:t>
      </w:r>
      <w:r w:rsidR="00B52E51">
        <w:rPr>
          <w:rFonts w:ascii="Times New Roman" w:hAnsi="Times New Roman"/>
          <w:sz w:val="24"/>
          <w:szCs w:val="24"/>
        </w:rPr>
        <w:t>Т</w:t>
      </w:r>
      <w:r w:rsidR="00B52E51" w:rsidRPr="00B52E51">
        <w:rPr>
          <w:rFonts w:ascii="Times New Roman" w:hAnsi="Times New Roman"/>
          <w:sz w:val="24"/>
          <w:szCs w:val="24"/>
        </w:rPr>
        <w:t>оком 2015</w:t>
      </w:r>
      <w:r w:rsidR="00B52E51">
        <w:rPr>
          <w:rFonts w:ascii="Times New Roman" w:hAnsi="Times New Roman"/>
          <w:sz w:val="24"/>
          <w:szCs w:val="24"/>
        </w:rPr>
        <w:t>. године</w:t>
      </w:r>
      <w:r w:rsidR="00B52E51" w:rsidRPr="00B52E51">
        <w:rPr>
          <w:rFonts w:ascii="Times New Roman" w:hAnsi="Times New Roman"/>
          <w:sz w:val="24"/>
          <w:szCs w:val="24"/>
        </w:rPr>
        <w:t xml:space="preserve"> </w:t>
      </w:r>
      <w:r w:rsidR="00B52E51">
        <w:rPr>
          <w:rFonts w:ascii="Times New Roman" w:hAnsi="Times New Roman"/>
          <w:sz w:val="24"/>
          <w:szCs w:val="24"/>
        </w:rPr>
        <w:t>с</w:t>
      </w:r>
      <w:r w:rsidR="00B52E51" w:rsidRPr="00B52E51">
        <w:rPr>
          <w:rFonts w:ascii="Times New Roman" w:hAnsi="Times New Roman"/>
          <w:sz w:val="24"/>
          <w:szCs w:val="24"/>
        </w:rPr>
        <w:t xml:space="preserve">арадници Центра су публиковали укупно </w:t>
      </w:r>
      <w:r w:rsidR="00A5607E" w:rsidRPr="00B52E51">
        <w:rPr>
          <w:rFonts w:ascii="Times New Roman" w:hAnsi="Times New Roman"/>
          <w:sz w:val="24"/>
          <w:szCs w:val="24"/>
        </w:rPr>
        <w:t>6</w:t>
      </w:r>
      <w:r w:rsidR="004D1E74">
        <w:rPr>
          <w:rFonts w:ascii="Times New Roman" w:hAnsi="Times New Roman"/>
          <w:sz w:val="24"/>
          <w:szCs w:val="24"/>
        </w:rPr>
        <w:t>9</w:t>
      </w:r>
      <w:r w:rsidR="00A5607E" w:rsidRPr="00B52E51">
        <w:rPr>
          <w:rFonts w:ascii="Times New Roman" w:hAnsi="Times New Roman"/>
          <w:sz w:val="24"/>
          <w:szCs w:val="24"/>
        </w:rPr>
        <w:t xml:space="preserve"> </w:t>
      </w:r>
      <w:r w:rsidR="00B52E51" w:rsidRPr="00B52E51">
        <w:rPr>
          <w:rFonts w:ascii="Times New Roman" w:hAnsi="Times New Roman"/>
          <w:sz w:val="24"/>
          <w:szCs w:val="24"/>
        </w:rPr>
        <w:t xml:space="preserve">публикација, од којих </w:t>
      </w:r>
      <w:r w:rsidR="00A5607E" w:rsidRPr="00B52E51">
        <w:rPr>
          <w:rFonts w:ascii="Times New Roman" w:hAnsi="Times New Roman"/>
          <w:sz w:val="24"/>
          <w:szCs w:val="24"/>
        </w:rPr>
        <w:t>4</w:t>
      </w:r>
      <w:r w:rsidR="004D1E74">
        <w:rPr>
          <w:rFonts w:ascii="Times New Roman" w:hAnsi="Times New Roman"/>
          <w:sz w:val="24"/>
          <w:szCs w:val="24"/>
        </w:rPr>
        <w:t>4</w:t>
      </w:r>
      <w:r w:rsidR="00A5607E" w:rsidRPr="00B52E51">
        <w:rPr>
          <w:rFonts w:ascii="Times New Roman" w:hAnsi="Times New Roman"/>
          <w:sz w:val="24"/>
          <w:szCs w:val="24"/>
        </w:rPr>
        <w:t xml:space="preserve"> </w:t>
      </w:r>
      <w:r w:rsidR="00B52E51" w:rsidRPr="00B52E51">
        <w:rPr>
          <w:rFonts w:ascii="Times New Roman" w:hAnsi="Times New Roman"/>
          <w:sz w:val="24"/>
          <w:szCs w:val="24"/>
        </w:rPr>
        <w:t xml:space="preserve">у часописима категорије М21, </w:t>
      </w:r>
      <w:r w:rsidR="00A5607E" w:rsidRPr="00B52E51">
        <w:rPr>
          <w:rFonts w:ascii="Times New Roman" w:hAnsi="Times New Roman"/>
          <w:sz w:val="24"/>
          <w:szCs w:val="24"/>
        </w:rPr>
        <w:t>1</w:t>
      </w:r>
      <w:r w:rsidR="00A5607E">
        <w:rPr>
          <w:rFonts w:ascii="Times New Roman" w:hAnsi="Times New Roman"/>
          <w:sz w:val="24"/>
          <w:szCs w:val="24"/>
        </w:rPr>
        <w:t>1</w:t>
      </w:r>
      <w:r w:rsidR="00A5607E" w:rsidRPr="00B52E51">
        <w:rPr>
          <w:rFonts w:ascii="Times New Roman" w:hAnsi="Times New Roman"/>
          <w:sz w:val="24"/>
          <w:szCs w:val="24"/>
        </w:rPr>
        <w:t xml:space="preserve"> </w:t>
      </w:r>
      <w:r w:rsidR="00B52E51" w:rsidRPr="00B52E51">
        <w:rPr>
          <w:rFonts w:ascii="Times New Roman" w:hAnsi="Times New Roman"/>
          <w:sz w:val="24"/>
          <w:szCs w:val="24"/>
        </w:rPr>
        <w:t>у мећународним часописима категорије М22 и 14 у часописима категорије М23.</w:t>
      </w:r>
      <w:r w:rsidR="00B52E51">
        <w:rPr>
          <w:rFonts w:ascii="Times New Roman" w:hAnsi="Times New Roman"/>
          <w:sz w:val="24"/>
          <w:szCs w:val="24"/>
        </w:rPr>
        <w:t xml:space="preserve"> Приметан је и тренд благог пораста броја и квалитета публикација. Током 2015. године, </w:t>
      </w:r>
      <w:r w:rsidR="00EA7F90">
        <w:rPr>
          <w:rFonts w:ascii="Times New Roman" w:hAnsi="Times New Roman"/>
          <w:sz w:val="24"/>
          <w:szCs w:val="24"/>
        </w:rPr>
        <w:t xml:space="preserve">чак </w:t>
      </w:r>
      <w:r w:rsidR="00A5607E">
        <w:rPr>
          <w:rFonts w:ascii="Times New Roman" w:hAnsi="Times New Roman"/>
          <w:sz w:val="24"/>
          <w:szCs w:val="24"/>
        </w:rPr>
        <w:t>79</w:t>
      </w:r>
      <w:r w:rsidR="00B52E51">
        <w:rPr>
          <w:rFonts w:ascii="Times New Roman" w:hAnsi="Times New Roman"/>
          <w:sz w:val="24"/>
          <w:szCs w:val="24"/>
        </w:rPr>
        <w:t>,</w:t>
      </w:r>
      <w:r w:rsidR="004D1E74">
        <w:rPr>
          <w:rFonts w:ascii="Times New Roman" w:hAnsi="Times New Roman"/>
          <w:sz w:val="24"/>
          <w:szCs w:val="24"/>
        </w:rPr>
        <w:t>7</w:t>
      </w:r>
      <w:r w:rsidR="00B52E51">
        <w:rPr>
          <w:rFonts w:ascii="Times New Roman" w:hAnsi="Times New Roman"/>
          <w:sz w:val="24"/>
          <w:szCs w:val="24"/>
        </w:rPr>
        <w:t xml:space="preserve">% публикација </w:t>
      </w:r>
      <w:r w:rsidR="00EA7F90">
        <w:rPr>
          <w:rFonts w:ascii="Times New Roman" w:hAnsi="Times New Roman"/>
          <w:sz w:val="24"/>
          <w:szCs w:val="24"/>
        </w:rPr>
        <w:t xml:space="preserve">je </w:t>
      </w:r>
      <w:r w:rsidR="00B52E51">
        <w:rPr>
          <w:rFonts w:ascii="Times New Roman" w:hAnsi="Times New Roman"/>
          <w:sz w:val="24"/>
          <w:szCs w:val="24"/>
        </w:rPr>
        <w:t>објав</w:t>
      </w:r>
      <w:r w:rsidR="00EA7F90">
        <w:rPr>
          <w:rFonts w:ascii="Times New Roman" w:hAnsi="Times New Roman"/>
          <w:sz w:val="24"/>
          <w:szCs w:val="24"/>
        </w:rPr>
        <w:t>љено</w:t>
      </w:r>
      <w:r w:rsidR="00B52E51">
        <w:rPr>
          <w:rFonts w:ascii="Times New Roman" w:hAnsi="Times New Roman"/>
          <w:sz w:val="24"/>
          <w:szCs w:val="24"/>
        </w:rPr>
        <w:t xml:space="preserve"> у часописима категорије врхунских и водећих међународних часописа.</w:t>
      </w:r>
    </w:p>
    <w:p w:rsidR="006B7B1F" w:rsidRPr="00B52E51" w:rsidRDefault="006B7B1F" w:rsidP="0086244A">
      <w:pPr>
        <w:spacing w:after="0" w:line="240" w:lineRule="auto"/>
        <w:jc w:val="both"/>
        <w:rPr>
          <w:rFonts w:ascii="Times New Roman" w:hAnsi="Times New Roman"/>
          <w:sz w:val="24"/>
          <w:szCs w:val="24"/>
        </w:rPr>
      </w:pPr>
    </w:p>
    <w:p w:rsidR="00275FDD" w:rsidRDefault="00275FDD" w:rsidP="0086244A">
      <w:pPr>
        <w:spacing w:after="0" w:line="240" w:lineRule="auto"/>
        <w:jc w:val="both"/>
        <w:rPr>
          <w:rFonts w:ascii="Times New Roman" w:hAnsi="Times New Roman"/>
          <w:sz w:val="24"/>
          <w:szCs w:val="24"/>
        </w:rPr>
      </w:pPr>
      <w:r w:rsidRPr="00CE5222">
        <w:rPr>
          <w:rFonts w:ascii="Times New Roman" w:hAnsi="Times New Roman"/>
          <w:sz w:val="24"/>
          <w:szCs w:val="24"/>
        </w:rPr>
        <w:t xml:space="preserve"> Нефункционисање ЈУПа и испоручивање неисправне опреме, попут компјутера, додатно су угрозили рад Центра.</w:t>
      </w:r>
      <w:r w:rsidR="006B7B1F" w:rsidRPr="00CE5222">
        <w:rPr>
          <w:rFonts w:ascii="Times New Roman" w:hAnsi="Times New Roman"/>
          <w:sz w:val="24"/>
          <w:szCs w:val="24"/>
        </w:rPr>
        <w:t xml:space="preserve"> Рад Центра је у потпуности отежан </w:t>
      </w:r>
      <w:r w:rsidR="002126A3">
        <w:rPr>
          <w:rFonts w:ascii="Times New Roman" w:hAnsi="Times New Roman"/>
          <w:sz w:val="24"/>
          <w:szCs w:val="24"/>
        </w:rPr>
        <w:t xml:space="preserve">и </w:t>
      </w:r>
      <w:r w:rsidR="006B7B1F" w:rsidRPr="00CE5222">
        <w:rPr>
          <w:rFonts w:ascii="Times New Roman" w:hAnsi="Times New Roman"/>
          <w:sz w:val="24"/>
          <w:szCs w:val="24"/>
        </w:rPr>
        <w:t xml:space="preserve">веома сложеним поступком набавки материјала и опреме за рад и у складу са тим, неоправдано дугим роковима испоруке. Ревизија радова за врхунске часописе у којима Центар објављује научне радове понекад треба да се обави за само 2 месеца, што уз темпо којим могу да се набављају неопходне хемикалије за рад, није могуће извести. На овај начин се најдиректније угрожава управо врхунска наука у области молекуларних наука </w:t>
      </w:r>
      <w:r w:rsidR="002126A3">
        <w:rPr>
          <w:rFonts w:ascii="Times New Roman" w:hAnsi="Times New Roman"/>
          <w:sz w:val="24"/>
          <w:szCs w:val="24"/>
        </w:rPr>
        <w:t>о</w:t>
      </w:r>
      <w:r w:rsidR="006B7B1F" w:rsidRPr="00CE5222">
        <w:rPr>
          <w:rFonts w:ascii="Times New Roman" w:hAnsi="Times New Roman"/>
          <w:sz w:val="24"/>
          <w:szCs w:val="24"/>
        </w:rPr>
        <w:t xml:space="preserve"> хран</w:t>
      </w:r>
      <w:r w:rsidR="00143EBC">
        <w:rPr>
          <w:rFonts w:ascii="Times New Roman" w:hAnsi="Times New Roman"/>
          <w:sz w:val="24"/>
          <w:szCs w:val="24"/>
        </w:rPr>
        <w:t>и</w:t>
      </w:r>
      <w:r w:rsidR="006B7B1F" w:rsidRPr="00CE5222">
        <w:rPr>
          <w:rFonts w:ascii="Times New Roman" w:hAnsi="Times New Roman"/>
          <w:sz w:val="24"/>
          <w:szCs w:val="24"/>
        </w:rPr>
        <w:t xml:space="preserve">, </w:t>
      </w:r>
      <w:r w:rsidR="002126A3">
        <w:rPr>
          <w:rFonts w:ascii="Times New Roman" w:hAnsi="Times New Roman"/>
          <w:sz w:val="24"/>
          <w:szCs w:val="24"/>
        </w:rPr>
        <w:t>јер она</w:t>
      </w:r>
      <w:r w:rsidR="00143EBC">
        <w:rPr>
          <w:rFonts w:ascii="Times New Roman" w:hAnsi="Times New Roman"/>
          <w:sz w:val="24"/>
          <w:szCs w:val="24"/>
        </w:rPr>
        <w:t xml:space="preserve"> </w:t>
      </w:r>
      <w:r w:rsidR="002126A3">
        <w:rPr>
          <w:rFonts w:ascii="Times New Roman" w:hAnsi="Times New Roman"/>
          <w:sz w:val="24"/>
          <w:szCs w:val="24"/>
        </w:rPr>
        <w:t xml:space="preserve">увек </w:t>
      </w:r>
      <w:r w:rsidR="006B7B1F" w:rsidRPr="00CE5222">
        <w:rPr>
          <w:rFonts w:ascii="Times New Roman" w:hAnsi="Times New Roman"/>
          <w:sz w:val="24"/>
          <w:szCs w:val="24"/>
        </w:rPr>
        <w:t xml:space="preserve"> подразумева веоме компетитивне научне пројекте</w:t>
      </w:r>
      <w:r w:rsidR="002126A3">
        <w:rPr>
          <w:rFonts w:ascii="Times New Roman" w:hAnsi="Times New Roman"/>
          <w:sz w:val="24"/>
          <w:szCs w:val="24"/>
        </w:rPr>
        <w:t xml:space="preserve"> за које је време веома важан фактор у публиковању научних резултата.</w:t>
      </w:r>
    </w:p>
    <w:p w:rsidR="00DA648A" w:rsidRPr="00DA648A" w:rsidRDefault="00DA648A" w:rsidP="0086244A">
      <w:pPr>
        <w:spacing w:after="0" w:line="240" w:lineRule="auto"/>
        <w:jc w:val="both"/>
        <w:rPr>
          <w:rFonts w:ascii="Times New Roman" w:hAnsi="Times New Roman"/>
          <w:sz w:val="24"/>
          <w:szCs w:val="24"/>
        </w:rPr>
      </w:pPr>
    </w:p>
    <w:p w:rsidR="00DA648A" w:rsidRDefault="002B74DA" w:rsidP="0086244A">
      <w:pPr>
        <w:spacing w:after="0" w:line="240" w:lineRule="auto"/>
        <w:jc w:val="both"/>
        <w:rPr>
          <w:rFonts w:ascii="Times New Roman" w:hAnsi="Times New Roman"/>
          <w:sz w:val="24"/>
          <w:szCs w:val="24"/>
        </w:rPr>
      </w:pPr>
      <w:r w:rsidRPr="00CE5222">
        <w:rPr>
          <w:rFonts w:ascii="Times New Roman" w:hAnsi="Times New Roman"/>
          <w:sz w:val="24"/>
          <w:szCs w:val="24"/>
        </w:rPr>
        <w:t xml:space="preserve">Рад Центра је </w:t>
      </w:r>
      <w:r>
        <w:rPr>
          <w:rFonts w:ascii="Times New Roman" w:hAnsi="Times New Roman"/>
          <w:sz w:val="24"/>
          <w:szCs w:val="24"/>
        </w:rPr>
        <w:t xml:space="preserve">и даље </w:t>
      </w:r>
      <w:r w:rsidRPr="00CE5222">
        <w:rPr>
          <w:rFonts w:ascii="Times New Roman" w:hAnsi="Times New Roman"/>
          <w:sz w:val="24"/>
          <w:szCs w:val="24"/>
        </w:rPr>
        <w:t xml:space="preserve">у потпуности отежан </w:t>
      </w:r>
      <w:r>
        <w:rPr>
          <w:rFonts w:ascii="Times New Roman" w:hAnsi="Times New Roman"/>
          <w:sz w:val="24"/>
          <w:szCs w:val="24"/>
        </w:rPr>
        <w:t xml:space="preserve">и </w:t>
      </w:r>
      <w:r w:rsidRPr="00CE5222">
        <w:rPr>
          <w:rFonts w:ascii="Times New Roman" w:hAnsi="Times New Roman"/>
          <w:sz w:val="24"/>
          <w:szCs w:val="24"/>
        </w:rPr>
        <w:t>веома сложеним поступком набавки материјала и опреме за рад</w:t>
      </w:r>
      <w:r>
        <w:rPr>
          <w:rFonts w:ascii="Times New Roman" w:hAnsi="Times New Roman"/>
          <w:sz w:val="24"/>
          <w:szCs w:val="24"/>
        </w:rPr>
        <w:t xml:space="preserve">, као и </w:t>
      </w:r>
      <w:r w:rsidRPr="00CE5222">
        <w:rPr>
          <w:rFonts w:ascii="Times New Roman" w:hAnsi="Times New Roman"/>
          <w:sz w:val="24"/>
          <w:szCs w:val="24"/>
        </w:rPr>
        <w:t xml:space="preserve"> неоправдано дугим роковима испоруке. </w:t>
      </w:r>
      <w:r>
        <w:rPr>
          <w:rFonts w:ascii="Times New Roman" w:hAnsi="Times New Roman"/>
          <w:sz w:val="24"/>
          <w:szCs w:val="24"/>
        </w:rPr>
        <w:t>У</w:t>
      </w:r>
      <w:r w:rsidRPr="00CE5222">
        <w:rPr>
          <w:rFonts w:ascii="Times New Roman" w:hAnsi="Times New Roman"/>
          <w:sz w:val="24"/>
          <w:szCs w:val="24"/>
        </w:rPr>
        <w:t xml:space="preserve">з </w:t>
      </w:r>
      <w:r>
        <w:rPr>
          <w:rFonts w:ascii="Times New Roman" w:hAnsi="Times New Roman"/>
          <w:sz w:val="24"/>
          <w:szCs w:val="24"/>
        </w:rPr>
        <w:t xml:space="preserve">такав </w:t>
      </w:r>
      <w:r w:rsidRPr="00CE5222">
        <w:rPr>
          <w:rFonts w:ascii="Times New Roman" w:hAnsi="Times New Roman"/>
          <w:sz w:val="24"/>
          <w:szCs w:val="24"/>
        </w:rPr>
        <w:t xml:space="preserve">темпо којим могу да се набављају неопходне хемикалије за рад, </w:t>
      </w:r>
      <w:r>
        <w:rPr>
          <w:rFonts w:ascii="Times New Roman" w:hAnsi="Times New Roman"/>
          <w:sz w:val="24"/>
          <w:szCs w:val="24"/>
        </w:rPr>
        <w:t>јако је тешко бити компети</w:t>
      </w:r>
      <w:r w:rsidR="00EB1210">
        <w:rPr>
          <w:rFonts w:ascii="Times New Roman" w:hAnsi="Times New Roman"/>
          <w:sz w:val="24"/>
          <w:szCs w:val="24"/>
        </w:rPr>
        <w:t>ти</w:t>
      </w:r>
      <w:r>
        <w:rPr>
          <w:rFonts w:ascii="Times New Roman" w:hAnsi="Times New Roman"/>
          <w:sz w:val="24"/>
          <w:szCs w:val="24"/>
        </w:rPr>
        <w:t>ван у  врхунској науци</w:t>
      </w:r>
      <w:r w:rsidRPr="0085622F">
        <w:rPr>
          <w:rFonts w:ascii="Times New Roman" w:hAnsi="Times New Roman"/>
          <w:sz w:val="24"/>
          <w:szCs w:val="24"/>
        </w:rPr>
        <w:t xml:space="preserve"> </w:t>
      </w:r>
      <w:r w:rsidRPr="00CE5222">
        <w:rPr>
          <w:rFonts w:ascii="Times New Roman" w:hAnsi="Times New Roman"/>
          <w:sz w:val="24"/>
          <w:szCs w:val="24"/>
        </w:rPr>
        <w:t xml:space="preserve">у области молекуларних наука </w:t>
      </w:r>
      <w:r>
        <w:rPr>
          <w:rFonts w:ascii="Times New Roman" w:hAnsi="Times New Roman"/>
          <w:sz w:val="24"/>
          <w:szCs w:val="24"/>
        </w:rPr>
        <w:t>о</w:t>
      </w:r>
      <w:r w:rsidRPr="00CE5222">
        <w:rPr>
          <w:rFonts w:ascii="Times New Roman" w:hAnsi="Times New Roman"/>
          <w:sz w:val="24"/>
          <w:szCs w:val="24"/>
        </w:rPr>
        <w:t xml:space="preserve"> храну</w:t>
      </w:r>
      <w:r>
        <w:rPr>
          <w:rFonts w:ascii="Times New Roman" w:hAnsi="Times New Roman"/>
          <w:sz w:val="24"/>
          <w:szCs w:val="24"/>
        </w:rPr>
        <w:t>.</w:t>
      </w:r>
      <w:r w:rsidR="00131C2D">
        <w:rPr>
          <w:rFonts w:ascii="Times New Roman" w:hAnsi="Times New Roman"/>
          <w:sz w:val="24"/>
          <w:szCs w:val="24"/>
        </w:rPr>
        <w:t xml:space="preserve"> </w:t>
      </w:r>
      <w:r w:rsidR="00DA648A">
        <w:rPr>
          <w:rFonts w:ascii="Times New Roman" w:hAnsi="Times New Roman"/>
          <w:sz w:val="24"/>
          <w:szCs w:val="24"/>
        </w:rPr>
        <w:t>Упркос отежаним условима за рад, Центар наставља са публиковањем врхунских научн</w:t>
      </w:r>
      <w:r w:rsidR="00131C2D">
        <w:rPr>
          <w:rFonts w:ascii="Times New Roman" w:hAnsi="Times New Roman"/>
          <w:sz w:val="24"/>
          <w:szCs w:val="24"/>
        </w:rPr>
        <w:t>и</w:t>
      </w:r>
      <w:r w:rsidR="00DA648A">
        <w:rPr>
          <w:rFonts w:ascii="Times New Roman" w:hAnsi="Times New Roman"/>
          <w:sz w:val="24"/>
          <w:szCs w:val="24"/>
        </w:rPr>
        <w:t>х резултата</w:t>
      </w:r>
      <w:r w:rsidR="00131C2D">
        <w:rPr>
          <w:rFonts w:ascii="Times New Roman" w:hAnsi="Times New Roman"/>
          <w:sz w:val="24"/>
          <w:szCs w:val="24"/>
        </w:rPr>
        <w:t xml:space="preserve"> који су веома видљиви у светској јавности</w:t>
      </w:r>
      <w:r w:rsidR="00DA648A">
        <w:rPr>
          <w:rFonts w:ascii="Times New Roman" w:hAnsi="Times New Roman"/>
          <w:sz w:val="24"/>
          <w:szCs w:val="24"/>
        </w:rPr>
        <w:t xml:space="preserve">. </w:t>
      </w:r>
    </w:p>
    <w:p w:rsidR="00DA648A" w:rsidRDefault="00DA648A" w:rsidP="0086244A">
      <w:pPr>
        <w:spacing w:after="0" w:line="240" w:lineRule="auto"/>
        <w:jc w:val="both"/>
        <w:rPr>
          <w:rFonts w:ascii="Times New Roman" w:hAnsi="Times New Roman"/>
          <w:sz w:val="24"/>
          <w:szCs w:val="24"/>
        </w:rPr>
      </w:pPr>
      <w:r>
        <w:rPr>
          <w:rFonts w:ascii="Times New Roman" w:hAnsi="Times New Roman"/>
          <w:sz w:val="24"/>
          <w:szCs w:val="24"/>
        </w:rPr>
        <w:t xml:space="preserve">Осим активности на научно-истраживачким пројектима и новим предлозима пројеката, приметан је и помак активности Центра ка већој примени научних резултата и већој реализацији потенцијала Центра да се бави иновацијама у области наука о храни. </w:t>
      </w:r>
      <w:r w:rsidR="00131C2D">
        <w:rPr>
          <w:rFonts w:ascii="Times New Roman" w:hAnsi="Times New Roman"/>
          <w:sz w:val="24"/>
          <w:szCs w:val="24"/>
        </w:rPr>
        <w:t>Током 2015. године с</w:t>
      </w:r>
      <w:r>
        <w:rPr>
          <w:rFonts w:ascii="Times New Roman" w:hAnsi="Times New Roman"/>
          <w:sz w:val="24"/>
          <w:szCs w:val="24"/>
        </w:rPr>
        <w:t xml:space="preserve">арадници Центра су поднели прву патентну пријаву чији носилац је Хемијски факултет. </w:t>
      </w:r>
    </w:p>
    <w:p w:rsidR="00131C2D" w:rsidRDefault="00131C2D" w:rsidP="0086244A">
      <w:pPr>
        <w:spacing w:after="0" w:line="240" w:lineRule="auto"/>
        <w:jc w:val="both"/>
        <w:rPr>
          <w:rFonts w:ascii="Times New Roman" w:hAnsi="Times New Roman"/>
          <w:sz w:val="24"/>
          <w:szCs w:val="24"/>
        </w:rPr>
      </w:pPr>
      <w:r>
        <w:rPr>
          <w:rFonts w:ascii="Times New Roman" w:hAnsi="Times New Roman"/>
          <w:sz w:val="24"/>
          <w:szCs w:val="24"/>
        </w:rPr>
        <w:t>У</w:t>
      </w:r>
      <w:r w:rsidR="00DA648A">
        <w:rPr>
          <w:rFonts w:ascii="Times New Roman" w:hAnsi="Times New Roman"/>
          <w:sz w:val="24"/>
          <w:szCs w:val="24"/>
        </w:rPr>
        <w:t xml:space="preserve"> сарадњи са Иновационим Цен</w:t>
      </w:r>
      <w:r>
        <w:rPr>
          <w:rFonts w:ascii="Times New Roman" w:hAnsi="Times New Roman"/>
          <w:sz w:val="24"/>
          <w:szCs w:val="24"/>
        </w:rPr>
        <w:t>тром Хемијског факултета</w:t>
      </w:r>
      <w:r w:rsidR="00C621E2">
        <w:rPr>
          <w:rFonts w:ascii="Times New Roman" w:hAnsi="Times New Roman"/>
          <w:sz w:val="24"/>
          <w:szCs w:val="24"/>
        </w:rPr>
        <w:t xml:space="preserve"> д.о.о.</w:t>
      </w:r>
      <w:r>
        <w:rPr>
          <w:rFonts w:ascii="Times New Roman" w:hAnsi="Times New Roman"/>
          <w:sz w:val="24"/>
          <w:szCs w:val="24"/>
        </w:rPr>
        <w:t xml:space="preserve"> обезбеђено је </w:t>
      </w:r>
      <w:r w:rsidR="00DA648A">
        <w:rPr>
          <w:rFonts w:ascii="Times New Roman" w:hAnsi="Times New Roman"/>
          <w:sz w:val="24"/>
          <w:szCs w:val="24"/>
        </w:rPr>
        <w:t xml:space="preserve">формирање Лабораторије за аналитику хране, чији поступак акредитације је у току. </w:t>
      </w:r>
    </w:p>
    <w:p w:rsidR="00DA648A" w:rsidRDefault="00131C2D" w:rsidP="0086244A">
      <w:pPr>
        <w:spacing w:after="0" w:line="240" w:lineRule="auto"/>
        <w:jc w:val="both"/>
        <w:rPr>
          <w:rFonts w:ascii="Times New Roman" w:hAnsi="Times New Roman"/>
          <w:sz w:val="24"/>
          <w:szCs w:val="24"/>
        </w:rPr>
      </w:pPr>
      <w:r>
        <w:rPr>
          <w:rFonts w:ascii="Times New Roman" w:hAnsi="Times New Roman"/>
          <w:sz w:val="24"/>
          <w:szCs w:val="24"/>
        </w:rPr>
        <w:t>Т</w:t>
      </w:r>
      <w:r w:rsidR="00DA648A">
        <w:rPr>
          <w:rFonts w:ascii="Times New Roman" w:hAnsi="Times New Roman"/>
          <w:sz w:val="24"/>
          <w:szCs w:val="24"/>
        </w:rPr>
        <w:t>им сарадника Центра је на такмичењу за најбољу научно-технолошку иновацију остварио завидне резултате освајањем другог места на овом такмичењу</w:t>
      </w:r>
      <w:r>
        <w:rPr>
          <w:rFonts w:ascii="Times New Roman" w:hAnsi="Times New Roman"/>
          <w:sz w:val="24"/>
          <w:szCs w:val="24"/>
        </w:rPr>
        <w:t xml:space="preserve"> са иновацијом: </w:t>
      </w:r>
      <w:r w:rsidRPr="00131C2D">
        <w:rPr>
          <w:rFonts w:ascii="Times New Roman" w:hAnsi="Times New Roman"/>
          <w:sz w:val="24"/>
          <w:szCs w:val="24"/>
        </w:rPr>
        <w:t>“Изотопски аналитички концепт за утврђивање аутентичности вина и алкохолних пића“</w:t>
      </w:r>
      <w:r w:rsidR="00DA648A">
        <w:rPr>
          <w:rFonts w:ascii="Times New Roman" w:hAnsi="Times New Roman"/>
          <w:sz w:val="24"/>
          <w:szCs w:val="24"/>
        </w:rPr>
        <w:t xml:space="preserve">. </w:t>
      </w:r>
    </w:p>
    <w:p w:rsidR="00DA648A" w:rsidRDefault="00DA648A" w:rsidP="0086244A">
      <w:pPr>
        <w:spacing w:after="0" w:line="240" w:lineRule="auto"/>
        <w:jc w:val="both"/>
        <w:rPr>
          <w:rFonts w:ascii="Times New Roman" w:hAnsi="Times New Roman"/>
          <w:sz w:val="24"/>
          <w:szCs w:val="24"/>
        </w:rPr>
      </w:pPr>
      <w:r>
        <w:rPr>
          <w:rFonts w:ascii="Times New Roman" w:hAnsi="Times New Roman"/>
          <w:sz w:val="24"/>
          <w:szCs w:val="24"/>
        </w:rPr>
        <w:t xml:space="preserve">Већа сарадња са привредним субјектима у земљи и иностранству, посебно у својству подуговарања мањих истраживачких задатака је и 2015., као и 2014. године, обезбедила </w:t>
      </w:r>
      <w:r>
        <w:rPr>
          <w:rFonts w:ascii="Times New Roman" w:hAnsi="Times New Roman"/>
          <w:sz w:val="24"/>
          <w:szCs w:val="24"/>
        </w:rPr>
        <w:lastRenderedPageBreak/>
        <w:t>значајна средства за одржавање капиталне опреме Центра и набавку репроматеријала за рад.</w:t>
      </w:r>
    </w:p>
    <w:p w:rsidR="00DA648A" w:rsidRDefault="00DA648A" w:rsidP="0086244A">
      <w:pPr>
        <w:spacing w:after="0" w:line="240" w:lineRule="auto"/>
        <w:jc w:val="both"/>
        <w:rPr>
          <w:rFonts w:ascii="Times New Roman" w:hAnsi="Times New Roman"/>
          <w:sz w:val="24"/>
          <w:szCs w:val="24"/>
        </w:rPr>
      </w:pPr>
    </w:p>
    <w:p w:rsidR="00DA648A" w:rsidRPr="00DA648A" w:rsidRDefault="00DA648A" w:rsidP="0086244A">
      <w:pPr>
        <w:spacing w:after="0" w:line="240" w:lineRule="auto"/>
        <w:jc w:val="both"/>
        <w:rPr>
          <w:rFonts w:ascii="Times New Roman" w:hAnsi="Times New Roman"/>
          <w:sz w:val="24"/>
          <w:szCs w:val="24"/>
        </w:rPr>
      </w:pPr>
    </w:p>
    <w:p w:rsidR="000A7DC9" w:rsidRPr="00FC0C1E" w:rsidRDefault="000A7DC9" w:rsidP="0086244A">
      <w:pPr>
        <w:spacing w:after="0" w:line="240" w:lineRule="auto"/>
        <w:rPr>
          <w:rFonts w:ascii="Times New Roman" w:hAnsi="Times New Roman"/>
          <w:b/>
          <w:sz w:val="24"/>
          <w:szCs w:val="24"/>
        </w:rPr>
      </w:pPr>
    </w:p>
    <w:p w:rsidR="00FC0C1E" w:rsidRPr="001E597D" w:rsidRDefault="00FC0C1E" w:rsidP="0086244A">
      <w:pPr>
        <w:pStyle w:val="BodyText"/>
        <w:spacing w:after="0"/>
        <w:jc w:val="center"/>
        <w:rPr>
          <w:color w:val="000000"/>
          <w:sz w:val="22"/>
          <w:szCs w:val="22"/>
        </w:rPr>
      </w:pPr>
      <w:r w:rsidRPr="001E597D">
        <w:rPr>
          <w:b/>
          <w:bCs/>
          <w:iCs/>
          <w:color w:val="000000"/>
          <w:sz w:val="22"/>
          <w:szCs w:val="22"/>
        </w:rPr>
        <w:t>5. Извештај о раду и План активности за 201</w:t>
      </w:r>
      <w:r w:rsidR="0086244A">
        <w:rPr>
          <w:b/>
          <w:bCs/>
          <w:iCs/>
          <w:color w:val="000000"/>
          <w:sz w:val="22"/>
          <w:szCs w:val="22"/>
        </w:rPr>
        <w:t>6</w:t>
      </w:r>
      <w:r w:rsidRPr="001E597D">
        <w:rPr>
          <w:b/>
          <w:bCs/>
          <w:iCs/>
          <w:color w:val="000000"/>
          <w:sz w:val="22"/>
          <w:szCs w:val="22"/>
        </w:rPr>
        <w:t>. годину</w:t>
      </w:r>
    </w:p>
    <w:p w:rsidR="00FC0C1E" w:rsidRPr="001E597D" w:rsidRDefault="00FC0C1E" w:rsidP="0086244A">
      <w:pPr>
        <w:spacing w:after="0" w:line="240" w:lineRule="auto"/>
        <w:jc w:val="both"/>
        <w:rPr>
          <w:rFonts w:ascii="Times New Roman" w:hAnsi="Times New Roman"/>
        </w:rPr>
      </w:pPr>
    </w:p>
    <w:p w:rsidR="00FC0C1E" w:rsidRPr="00EB1210" w:rsidRDefault="00AE6DE5" w:rsidP="0086244A">
      <w:pPr>
        <w:spacing w:after="0" w:line="240" w:lineRule="auto"/>
        <w:jc w:val="both"/>
        <w:rPr>
          <w:rFonts w:ascii="Times New Roman" w:hAnsi="Times New Roman"/>
          <w:sz w:val="24"/>
        </w:rPr>
      </w:pPr>
      <w:r w:rsidRPr="00AE6DE5">
        <w:rPr>
          <w:rFonts w:ascii="Times New Roman" w:hAnsi="Times New Roman"/>
          <w:sz w:val="24"/>
        </w:rPr>
        <w:t>У наредном периоду, основна научно-истраживачка делатност Центра изузетних вредности за молекуларну науку о храни ће се одвијати у следећим правцима:</w:t>
      </w:r>
    </w:p>
    <w:p w:rsidR="009F7C14" w:rsidRPr="00FA57D3" w:rsidRDefault="009F7C14" w:rsidP="0086244A">
      <w:pPr>
        <w:spacing w:after="0" w:line="240" w:lineRule="auto"/>
        <w:jc w:val="both"/>
        <w:rPr>
          <w:rFonts w:ascii="Times New Roman" w:hAnsi="Times New Roman"/>
          <w:sz w:val="24"/>
          <w:szCs w:val="24"/>
        </w:rPr>
      </w:pPr>
      <w:r w:rsidRPr="00FA57D3">
        <w:rPr>
          <w:rFonts w:ascii="Times New Roman" w:hAnsi="Times New Roman"/>
          <w:b/>
          <w:sz w:val="24"/>
          <w:szCs w:val="24"/>
        </w:rPr>
        <w:t xml:space="preserve">Интеракције полифенола са протеинима хране и антиканцерски ефекти полифенола хране  </w:t>
      </w:r>
      <w:r w:rsidRPr="00FA57D3">
        <w:rPr>
          <w:rFonts w:ascii="Times New Roman" w:hAnsi="Times New Roman"/>
          <w:sz w:val="24"/>
          <w:szCs w:val="24"/>
        </w:rPr>
        <w:t>(</w:t>
      </w:r>
      <w:r w:rsidRPr="00FA57D3">
        <w:rPr>
          <w:rFonts w:ascii="Times New Roman" w:hAnsi="Times New Roman"/>
          <w:b/>
          <w:sz w:val="24"/>
          <w:szCs w:val="24"/>
        </w:rPr>
        <w:t xml:space="preserve">руководилац: Тања Ћирковић Величковић, </w:t>
      </w:r>
      <w:r w:rsidRPr="00FA57D3">
        <w:rPr>
          <w:rFonts w:ascii="Times New Roman" w:hAnsi="Times New Roman"/>
          <w:sz w:val="24"/>
          <w:szCs w:val="24"/>
        </w:rPr>
        <w:t>Маја Крстић, Марија Стојадиновић, Катарина Смиљанић, Драгана Станић-Вучинић,  Јелена Весић, Данијела Апостоловић</w:t>
      </w:r>
      <w:r>
        <w:rPr>
          <w:rFonts w:ascii="Times New Roman" w:hAnsi="Times New Roman"/>
          <w:sz w:val="24"/>
          <w:szCs w:val="24"/>
        </w:rPr>
        <w:t>, Јелена Радосављевић и Лука Михајловић</w:t>
      </w:r>
      <w:r w:rsidRPr="00FA57D3">
        <w:rPr>
          <w:rFonts w:ascii="Times New Roman" w:hAnsi="Times New Roman"/>
          <w:sz w:val="24"/>
          <w:szCs w:val="24"/>
        </w:rPr>
        <w:t>)</w:t>
      </w:r>
    </w:p>
    <w:p w:rsidR="009F7C14" w:rsidRPr="00FA57D3" w:rsidRDefault="009F7C14" w:rsidP="0086244A">
      <w:pPr>
        <w:spacing w:after="0" w:line="240" w:lineRule="auto"/>
        <w:jc w:val="both"/>
        <w:rPr>
          <w:rFonts w:ascii="Times New Roman" w:hAnsi="Times New Roman"/>
          <w:sz w:val="24"/>
          <w:szCs w:val="24"/>
        </w:rPr>
      </w:pPr>
      <w:r w:rsidRPr="00FA57D3">
        <w:rPr>
          <w:rFonts w:ascii="Times New Roman" w:hAnsi="Times New Roman"/>
          <w:sz w:val="24"/>
          <w:szCs w:val="24"/>
        </w:rPr>
        <w:t xml:space="preserve">Полифеноли су потентни секундарни метаболити биљака, за које је показано да имају многобројне позитивне ефекте на људско здравље, али су механизми ових ефеката још увек слабо изучени. Испитиване су интеракције епигалокатехин-3-галата (ЕГЦГ) са 2S албуминима из кикирикија, главним алергенима и веома често изазивачима анафилактичких реакција, Ara h 2 и Ara h 6. Нековалентне интеракције ЕГЦГ-а, биолошки веома потентног полифенола зеленог чаја, са алергенима кикирикија испитиване су методама циркуларног дихроизма, флуоресцентног гашења, изотермалном титрационом калориметријом и компјутерском хемијом. Показано је да оба 2С албумина имају слична претпостављена везујућа места, као и начин везивања ЕГЦГ, услед сичности у структури и увијању ова два алергена. Афинитет везивања за Ara h 2 је реда величине као и афинитет ЕГЦГ за везивање за остале протеине. Везивање ЕГЦГ за Ara h 2 и Ara h 6 доводи до промена у конформацији протеина, што се огледа у транзицији   α-хеликса у  β-структуре. Ови резултати показују да 2S албумини кикирикија могу бити добри носачи физиолошки активног катехина зеленог чаја. </w:t>
      </w:r>
    </w:p>
    <w:p w:rsidR="009F7C14" w:rsidRPr="00FA57D3" w:rsidRDefault="009F7C14" w:rsidP="0086244A">
      <w:pPr>
        <w:spacing w:after="0" w:line="240" w:lineRule="auto"/>
        <w:jc w:val="both"/>
        <w:rPr>
          <w:rFonts w:ascii="Times New Roman" w:hAnsi="Times New Roman"/>
          <w:sz w:val="24"/>
          <w:szCs w:val="24"/>
        </w:rPr>
      </w:pPr>
      <w:r w:rsidRPr="00FA57D3">
        <w:rPr>
          <w:rFonts w:ascii="Times New Roman" w:hAnsi="Times New Roman"/>
          <w:sz w:val="24"/>
          <w:szCs w:val="24"/>
        </w:rPr>
        <w:t xml:space="preserve">Даља исраживања имала су за циљ испитивање антиканцерских ефеката полифенолних екстарката зеленог чаја, кафе и какаоа на хумене цервикалне аденокарциномске HeLa ћелије. Показано је да ефекти ових полифенола зависе од њихових како про-оксидативних, тако и од анти-пролиферативних активности. Сви екстракти индукују апоптозу HeLa ћелија, при чему се екстракт зеленог чаја показао као најпотентнији.  За разлику од екстракта зеленог чаја, који индукује јак антипролиферативни одговор HeLa ћелија, екстракти какаоа и кафе стимулишу пролиферацију преживелих ћелија. Након краткотрајног излагања, екстракти кафе и зеленог чаја, али не и какаоа, индукују формирање интрацелуларних реактивних кисеоничних врста, при чему је цитотоксична активност делимично инхибирана витамином Ц. </w:t>
      </w:r>
    </w:p>
    <w:p w:rsidR="009F7C14" w:rsidRDefault="009F7C14" w:rsidP="0086244A">
      <w:pPr>
        <w:spacing w:after="0" w:line="240" w:lineRule="auto"/>
        <w:jc w:val="both"/>
        <w:rPr>
          <w:rFonts w:ascii="Times New Roman" w:hAnsi="Times New Roman"/>
          <w:sz w:val="24"/>
          <w:szCs w:val="24"/>
        </w:rPr>
      </w:pPr>
      <w:r w:rsidRPr="00FA57D3">
        <w:rPr>
          <w:rFonts w:ascii="Times New Roman" w:hAnsi="Times New Roman"/>
          <w:sz w:val="24"/>
          <w:szCs w:val="24"/>
        </w:rPr>
        <w:t>У даљем раду анализирана је полифенолна композиција полена и субполенских честица врсте Ambrosia artemisiifolia L.</w:t>
      </w:r>
      <w:r w:rsidR="00DC55E4">
        <w:rPr>
          <w:rFonts w:ascii="Times New Roman" w:hAnsi="Times New Roman"/>
          <w:sz w:val="24"/>
          <w:szCs w:val="24"/>
        </w:rPr>
        <w:t>, због њихових имуномодулаторних својстава, увођењем</w:t>
      </w:r>
      <w:r w:rsidRPr="00FA57D3">
        <w:rPr>
          <w:rFonts w:ascii="Times New Roman" w:hAnsi="Times New Roman"/>
          <w:sz w:val="24"/>
          <w:szCs w:val="24"/>
        </w:rPr>
        <w:t xml:space="preserve"> нове процедуре за</w:t>
      </w:r>
      <w:r w:rsidR="00DC55E4">
        <w:rPr>
          <w:rFonts w:ascii="Times New Roman" w:hAnsi="Times New Roman"/>
          <w:sz w:val="24"/>
          <w:szCs w:val="24"/>
        </w:rPr>
        <w:t xml:space="preserve"> њихову</w:t>
      </w:r>
      <w:r w:rsidRPr="00FA57D3">
        <w:rPr>
          <w:rFonts w:ascii="Times New Roman" w:hAnsi="Times New Roman"/>
          <w:sz w:val="24"/>
          <w:szCs w:val="24"/>
        </w:rPr>
        <w:t xml:space="preserve"> екст</w:t>
      </w:r>
      <w:r w:rsidR="00DC55E4">
        <w:rPr>
          <w:rFonts w:ascii="Times New Roman" w:hAnsi="Times New Roman"/>
          <w:sz w:val="24"/>
          <w:szCs w:val="24"/>
        </w:rPr>
        <w:t>р</w:t>
      </w:r>
      <w:r w:rsidRPr="00FA57D3">
        <w:rPr>
          <w:rFonts w:ascii="Times New Roman" w:hAnsi="Times New Roman"/>
          <w:sz w:val="24"/>
          <w:szCs w:val="24"/>
        </w:rPr>
        <w:t>акцију. Одређен је укупан садржај фен</w:t>
      </w:r>
      <w:r w:rsidR="00EB1210">
        <w:rPr>
          <w:rFonts w:ascii="Times New Roman" w:hAnsi="Times New Roman"/>
          <w:sz w:val="24"/>
          <w:szCs w:val="24"/>
        </w:rPr>
        <w:t>о</w:t>
      </w:r>
      <w:r w:rsidRPr="00FA57D3">
        <w:rPr>
          <w:rFonts w:ascii="Times New Roman" w:hAnsi="Times New Roman"/>
          <w:sz w:val="24"/>
          <w:szCs w:val="24"/>
        </w:rPr>
        <w:t xml:space="preserve">ла и флавоноида, као и антиоксидативне особине екстракта. Главне компоненте у води растворне фенолне фракције полена су моногликозиди и малонил-моно и дигликозиди изорамнетина, кверцетина и камферола, док су деривати спермидина идентификовани као доминантни полиамиди. Субполенске честице имају сличан полифенолни састав, осим што у њима нису детековани феноли малих молекулских маса (&lt;450Da). Екстракција етанолом је дала за једну трећуну мању количину укупних фенола у субполенски честицама него у целом </w:t>
      </w:r>
      <w:r w:rsidRPr="00FA57D3">
        <w:rPr>
          <w:rFonts w:ascii="Times New Roman" w:hAnsi="Times New Roman"/>
          <w:sz w:val="24"/>
          <w:szCs w:val="24"/>
        </w:rPr>
        <w:lastRenderedPageBreak/>
        <w:t>полену.  У овом раду је по први пут детаљно упоређена фенолна композиција полена и субполенских честица коршћењем UHPLC/ESI-LTQ-Orbitrap-MS-MS приступа.</w:t>
      </w:r>
    </w:p>
    <w:p w:rsidR="009F7C14" w:rsidRDefault="009F7C14" w:rsidP="0086244A">
      <w:pPr>
        <w:spacing w:after="0" w:line="240" w:lineRule="auto"/>
        <w:jc w:val="both"/>
        <w:rPr>
          <w:rFonts w:ascii="Times New Roman" w:hAnsi="Times New Roman"/>
          <w:b/>
        </w:rPr>
      </w:pPr>
    </w:p>
    <w:p w:rsidR="00FC0C1E" w:rsidRPr="00DC55E4" w:rsidRDefault="00AE6DE5" w:rsidP="0086244A">
      <w:pPr>
        <w:spacing w:after="0" w:line="240" w:lineRule="auto"/>
        <w:jc w:val="both"/>
        <w:rPr>
          <w:rFonts w:ascii="Times New Roman" w:hAnsi="Times New Roman"/>
          <w:sz w:val="24"/>
        </w:rPr>
      </w:pPr>
      <w:r w:rsidRPr="00AE6DE5">
        <w:rPr>
          <w:rFonts w:ascii="Times New Roman" w:hAnsi="Times New Roman"/>
          <w:b/>
          <w:sz w:val="24"/>
        </w:rPr>
        <w:t xml:space="preserve">Улога </w:t>
      </w:r>
      <w:r w:rsidRPr="00AE6DE5">
        <w:rPr>
          <w:rFonts w:ascii="Times New Roman" w:hAnsi="Times New Roman"/>
          <w:sz w:val="24"/>
        </w:rPr>
        <w:t>α-Gal</w:t>
      </w:r>
      <w:r w:rsidRPr="00AE6DE5">
        <w:rPr>
          <w:rFonts w:ascii="Times New Roman" w:hAnsi="Times New Roman"/>
          <w:b/>
          <w:sz w:val="24"/>
        </w:rPr>
        <w:t xml:space="preserve"> епитопа у алергији на протеине говеђег меса</w:t>
      </w:r>
      <w:r w:rsidRPr="00AE6DE5">
        <w:rPr>
          <w:rFonts w:ascii="Times New Roman" w:hAnsi="Times New Roman"/>
          <w:sz w:val="24"/>
        </w:rPr>
        <w:t xml:space="preserve"> (</w:t>
      </w:r>
      <w:r w:rsidRPr="00AE6DE5">
        <w:rPr>
          <w:rFonts w:ascii="Times New Roman" w:hAnsi="Times New Roman"/>
          <w:b/>
          <w:sz w:val="24"/>
        </w:rPr>
        <w:t>руководилац: Тања Ћирковић Величковић</w:t>
      </w:r>
      <w:r w:rsidRPr="00AE6DE5">
        <w:rPr>
          <w:rFonts w:ascii="Times New Roman" w:hAnsi="Times New Roman"/>
          <w:sz w:val="24"/>
        </w:rPr>
        <w:t>, Данијела Апостоловић)</w:t>
      </w:r>
    </w:p>
    <w:p w:rsidR="009F7C14" w:rsidRPr="00DC55E4" w:rsidRDefault="00AE6DE5" w:rsidP="0086244A">
      <w:pPr>
        <w:spacing w:after="0" w:line="240" w:lineRule="auto"/>
        <w:jc w:val="both"/>
        <w:rPr>
          <w:rFonts w:ascii="Times New Roman" w:hAnsi="Times New Roman"/>
          <w:sz w:val="24"/>
        </w:rPr>
      </w:pPr>
      <w:r w:rsidRPr="00AE6DE5">
        <w:rPr>
          <w:rFonts w:ascii="Times New Roman" w:hAnsi="Times New Roman"/>
          <w:sz w:val="24"/>
        </w:rPr>
        <w:t>Окарактерисан је протеомски профил различито процесованог говеђег меса и испитана је њихова α-Gal реактивност и потенцијална алергеност. Резултати ове студије показују да је α-Gal епитоп уобичајено присутан на ИгЕ-реактивним протеинима говеђег меса које препознају сеуми алергичних пацијената и да се његовим уклањањем, укида ИгЕ реактивност алергичних пацијената.</w:t>
      </w:r>
    </w:p>
    <w:p w:rsidR="003514C5" w:rsidRPr="00DC55E4" w:rsidRDefault="003514C5" w:rsidP="0086244A">
      <w:pPr>
        <w:spacing w:after="0" w:line="240" w:lineRule="auto"/>
        <w:jc w:val="both"/>
        <w:rPr>
          <w:rFonts w:ascii="Times New Roman" w:hAnsi="Times New Roman"/>
          <w:sz w:val="24"/>
        </w:rPr>
      </w:pPr>
    </w:p>
    <w:p w:rsidR="009F7C14" w:rsidRDefault="009F7C14" w:rsidP="0086244A">
      <w:pPr>
        <w:spacing w:after="0" w:line="240" w:lineRule="auto"/>
        <w:jc w:val="both"/>
        <w:rPr>
          <w:rFonts w:ascii="Times New Roman" w:hAnsi="Times New Roman"/>
          <w:sz w:val="24"/>
          <w:szCs w:val="24"/>
        </w:rPr>
      </w:pPr>
      <w:r w:rsidRPr="00FA57D3">
        <w:rPr>
          <w:rFonts w:ascii="Times New Roman" w:hAnsi="Times New Roman"/>
          <w:b/>
          <w:sz w:val="24"/>
          <w:szCs w:val="24"/>
        </w:rPr>
        <w:t>Интеракције</w:t>
      </w:r>
      <w:r w:rsidRPr="00FA57D3">
        <w:rPr>
          <w:rFonts w:ascii="Times New Roman" w:hAnsi="Times New Roman"/>
          <w:sz w:val="24"/>
          <w:szCs w:val="24"/>
        </w:rPr>
        <w:t xml:space="preserve"> </w:t>
      </w:r>
      <w:r w:rsidRPr="00FA57D3">
        <w:rPr>
          <w:rFonts w:ascii="Times New Roman" w:hAnsi="Times New Roman"/>
          <w:b/>
          <w:sz w:val="24"/>
          <w:szCs w:val="24"/>
        </w:rPr>
        <w:t xml:space="preserve">протеина и природних физиолошки активних малих молекула из хране </w:t>
      </w:r>
      <w:r w:rsidRPr="00FA57D3">
        <w:rPr>
          <w:rFonts w:ascii="Times New Roman" w:hAnsi="Times New Roman"/>
          <w:sz w:val="24"/>
          <w:szCs w:val="24"/>
        </w:rPr>
        <w:t>(</w:t>
      </w:r>
      <w:r w:rsidRPr="00FA57D3">
        <w:rPr>
          <w:rFonts w:ascii="Times New Roman" w:hAnsi="Times New Roman"/>
          <w:b/>
          <w:sz w:val="24"/>
          <w:szCs w:val="24"/>
        </w:rPr>
        <w:t xml:space="preserve">руководилац: Тања Ћирковић Величковић, </w:t>
      </w:r>
      <w:r w:rsidRPr="00FA57D3">
        <w:rPr>
          <w:rFonts w:ascii="Times New Roman" w:hAnsi="Times New Roman"/>
          <w:sz w:val="24"/>
          <w:szCs w:val="24"/>
        </w:rPr>
        <w:t xml:space="preserve">Драгана Станић-Вучинић, </w:t>
      </w:r>
      <w:r>
        <w:rPr>
          <w:rFonts w:ascii="Times New Roman" w:hAnsi="Times New Roman"/>
          <w:sz w:val="24"/>
          <w:szCs w:val="24"/>
        </w:rPr>
        <w:t>Милан Николић</w:t>
      </w:r>
      <w:r w:rsidRPr="00FA57D3">
        <w:rPr>
          <w:rFonts w:ascii="Times New Roman" w:hAnsi="Times New Roman"/>
          <w:sz w:val="24"/>
          <w:szCs w:val="24"/>
        </w:rPr>
        <w:t>)</w:t>
      </w:r>
    </w:p>
    <w:p w:rsidR="009F7C14" w:rsidRDefault="009F7C14" w:rsidP="0086244A">
      <w:pPr>
        <w:spacing w:after="0" w:line="240" w:lineRule="auto"/>
        <w:jc w:val="both"/>
        <w:rPr>
          <w:rFonts w:ascii="Times New Roman" w:hAnsi="Times New Roman"/>
          <w:sz w:val="24"/>
          <w:szCs w:val="24"/>
        </w:rPr>
      </w:pPr>
      <w:r w:rsidRPr="00FA57D3">
        <w:rPr>
          <w:rFonts w:ascii="Times New Roman" w:hAnsi="Times New Roman"/>
          <w:sz w:val="24"/>
          <w:szCs w:val="24"/>
        </w:rPr>
        <w:t>У даљем раду, везаном за интеракције протеина и природних физиолошки активних малих молекула, испитивано је везивање фикоцијанобилина за хумани серум албумин (ХСА).  Фикоцијанобилин је ковалентно везана тетрапиролна хромофора фикоцијанина из алге спирулине (</w:t>
      </w:r>
      <w:r w:rsidRPr="00FA57D3">
        <w:rPr>
          <w:rFonts w:ascii="Times New Roman" w:hAnsi="Times New Roman"/>
          <w:i/>
          <w:sz w:val="24"/>
          <w:szCs w:val="24"/>
        </w:rPr>
        <w:t>Spirulina platensis</w:t>
      </w:r>
      <w:r w:rsidRPr="00FA57D3">
        <w:rPr>
          <w:rFonts w:ascii="Times New Roman" w:hAnsi="Times New Roman"/>
          <w:sz w:val="24"/>
          <w:szCs w:val="24"/>
        </w:rPr>
        <w:t>), са бројним биолошким активностима, укључујући антиоксидативне, антиканцерске, анти-инфламаторне и имуномодулаторне ефекте.  Упркос структурној сличности са билирубином, у воденом раствору фикоцијанобилин има другачију конформацију и већу растворљивост. Биоинформатичким методама пронађена су два високо-афинитетна места везивања на ХСА, и то два места са готово идентичним енергијама везивања за неутралну и анјонску форму билирубина, али са нешто фаворизованијим предикцијама за анјонске форме фикоцијанобилина, при чему је под физиолошким условима моноанјонска форма стабилнија. Пр</w:t>
      </w:r>
      <w:r w:rsidR="00DC55E4">
        <w:rPr>
          <w:rFonts w:ascii="Times New Roman" w:hAnsi="Times New Roman"/>
          <w:sz w:val="24"/>
          <w:szCs w:val="24"/>
        </w:rPr>
        <w:t>е</w:t>
      </w:r>
      <w:r w:rsidRPr="00FA57D3">
        <w:rPr>
          <w:rFonts w:ascii="Times New Roman" w:hAnsi="Times New Roman"/>
          <w:sz w:val="24"/>
          <w:szCs w:val="24"/>
        </w:rPr>
        <w:t>двиђена места везивања фикоцијанобилина идентична су са претходно идентификованим местима везивања билирубина за ХСА (субдомени  IB и IIA). Флуориметријским мерењима, циркуларним дихроизмом и у компетиционим експериментима потврђено је високо-афинитетно (са везујућом константом од 2.2 × 10</w:t>
      </w:r>
      <w:r w:rsidRPr="00FA57D3">
        <w:rPr>
          <w:rFonts w:ascii="Times New Roman" w:hAnsi="Times New Roman"/>
          <w:sz w:val="24"/>
          <w:szCs w:val="24"/>
          <w:vertAlign w:val="superscript"/>
        </w:rPr>
        <w:t>6</w:t>
      </w:r>
      <w:r w:rsidRPr="00FA57D3">
        <w:rPr>
          <w:rFonts w:ascii="Times New Roman" w:hAnsi="Times New Roman"/>
          <w:sz w:val="24"/>
          <w:szCs w:val="24"/>
        </w:rPr>
        <w:t xml:space="preserve"> M</w:t>
      </w:r>
      <w:r w:rsidRPr="00FA57D3">
        <w:rPr>
          <w:rFonts w:ascii="Times New Roman" w:hAnsi="Times New Roman"/>
          <w:sz w:val="24"/>
          <w:szCs w:val="24"/>
          <w:vertAlign w:val="superscript"/>
        </w:rPr>
        <w:t>−1</w:t>
      </w:r>
      <w:r w:rsidRPr="00FA57D3">
        <w:rPr>
          <w:rFonts w:ascii="Times New Roman" w:hAnsi="Times New Roman"/>
          <w:sz w:val="24"/>
          <w:szCs w:val="24"/>
        </w:rPr>
        <w:t xml:space="preserve"> на 25 °C), стерео-селективно везивање М-конформера фикоцијанобилина за ХСА, као и његова компетиција са билирубином, варфарином и хемином. Експериментални подаци су потврдили да се фикоцијанобилин везује за IB и IIA везујућа места на ХСА са афинитетом сличним као билирубин. Добијени резултати указују да при повишеној концентрацији билирубина у плазми, или током узимања лекова који се везују за IB или IIA места везивања на ХСА, фармакокинетика фикоцијанобилина такође може бити промењена. </w:t>
      </w:r>
    </w:p>
    <w:p w:rsidR="009F7C14" w:rsidRPr="0072383A" w:rsidRDefault="009F7C14" w:rsidP="0086244A">
      <w:pPr>
        <w:spacing w:after="0" w:line="240" w:lineRule="auto"/>
        <w:jc w:val="both"/>
        <w:rPr>
          <w:rFonts w:ascii="Times New Roman" w:hAnsi="Times New Roman"/>
          <w:sz w:val="24"/>
          <w:szCs w:val="24"/>
        </w:rPr>
      </w:pPr>
    </w:p>
    <w:p w:rsidR="009F7C14" w:rsidRPr="00FA57D3" w:rsidRDefault="009F7C14" w:rsidP="0086244A">
      <w:pPr>
        <w:spacing w:after="0" w:line="240" w:lineRule="auto"/>
        <w:jc w:val="both"/>
        <w:rPr>
          <w:rFonts w:ascii="Times New Roman" w:hAnsi="Times New Roman"/>
          <w:b/>
          <w:sz w:val="24"/>
          <w:szCs w:val="24"/>
        </w:rPr>
      </w:pPr>
      <w:r w:rsidRPr="00FA57D3">
        <w:rPr>
          <w:rFonts w:ascii="Times New Roman" w:hAnsi="Times New Roman"/>
          <w:b/>
          <w:sz w:val="24"/>
          <w:szCs w:val="24"/>
        </w:rPr>
        <w:t xml:space="preserve">Модификације протеина сурутке гликацијом </w:t>
      </w:r>
      <w:r w:rsidRPr="00FA57D3">
        <w:rPr>
          <w:rFonts w:ascii="Times New Roman" w:hAnsi="Times New Roman"/>
          <w:sz w:val="24"/>
          <w:szCs w:val="24"/>
        </w:rPr>
        <w:t>(</w:t>
      </w:r>
      <w:r w:rsidRPr="00FA57D3">
        <w:rPr>
          <w:rFonts w:ascii="Times New Roman" w:hAnsi="Times New Roman"/>
          <w:b/>
          <w:sz w:val="24"/>
          <w:szCs w:val="24"/>
        </w:rPr>
        <w:t>руководилац: Тања Ћирковић Величковић</w:t>
      </w:r>
      <w:r w:rsidRPr="00FA57D3">
        <w:rPr>
          <w:rFonts w:ascii="Times New Roman" w:hAnsi="Times New Roman"/>
          <w:sz w:val="24"/>
          <w:szCs w:val="24"/>
        </w:rPr>
        <w:t>, Драгана Станић-Вучинић, Марија Перушко)</w:t>
      </w:r>
    </w:p>
    <w:p w:rsidR="009F7C14" w:rsidRDefault="009F7C14" w:rsidP="0086244A">
      <w:pPr>
        <w:spacing w:after="0" w:line="240" w:lineRule="auto"/>
        <w:jc w:val="both"/>
        <w:rPr>
          <w:rFonts w:ascii="Times New Roman" w:hAnsi="Times New Roman"/>
          <w:sz w:val="24"/>
          <w:szCs w:val="24"/>
        </w:rPr>
      </w:pPr>
      <w:r w:rsidRPr="00FA57D3">
        <w:rPr>
          <w:rFonts w:ascii="Times New Roman" w:hAnsi="Times New Roman"/>
          <w:sz w:val="24"/>
          <w:szCs w:val="24"/>
        </w:rPr>
        <w:t xml:space="preserve">Циљ модификација протеина хране је увођење нових или унапређење постојећих техно-функционалних. </w:t>
      </w:r>
      <w:r>
        <w:rPr>
          <w:rFonts w:ascii="Times New Roman" w:hAnsi="Times New Roman"/>
          <w:sz w:val="24"/>
          <w:szCs w:val="24"/>
        </w:rPr>
        <w:t>И</w:t>
      </w:r>
      <w:r w:rsidRPr="00FA57D3">
        <w:rPr>
          <w:rFonts w:ascii="Times New Roman" w:hAnsi="Times New Roman"/>
          <w:sz w:val="24"/>
          <w:szCs w:val="24"/>
        </w:rPr>
        <w:t>спитивана је могућност повећања ефикасности Мејерове реакције индуковане ултразвуком високог интензитета у условима макромолекулског нагомилавања. Показано је да присуство нагомилавајућег агенса (полиетилен гликола) значајно убрзава ултразвуком-индуковано гликовање протеина сурутке арабинозом. Повећање ефикасности гликације доводи само до незнатне промене у структури протеина. Међутим, макромолекулско нагомилавање интензивира оксидативне модификације протеина сурутке, као и формирање амилоиду-сличних фибрила, самим поспешивањем Мејерове реакције. Рас</w:t>
      </w:r>
      <w:r w:rsidR="00DC55E4">
        <w:rPr>
          <w:rFonts w:ascii="Times New Roman" w:hAnsi="Times New Roman"/>
          <w:sz w:val="24"/>
          <w:szCs w:val="24"/>
        </w:rPr>
        <w:t>т</w:t>
      </w:r>
      <w:r w:rsidRPr="00FA57D3">
        <w:rPr>
          <w:rFonts w:ascii="Times New Roman" w:hAnsi="Times New Roman"/>
          <w:sz w:val="24"/>
          <w:szCs w:val="24"/>
        </w:rPr>
        <w:t xml:space="preserve">ворљивост на различитим pH вредностима, термална стабилност и </w:t>
      </w:r>
      <w:r w:rsidRPr="00FA57D3">
        <w:rPr>
          <w:rFonts w:ascii="Times New Roman" w:hAnsi="Times New Roman"/>
          <w:sz w:val="24"/>
          <w:szCs w:val="24"/>
        </w:rPr>
        <w:lastRenderedPageBreak/>
        <w:t>антиоксидативни капацитет гликованих протеина сурутке је повећана, нарочито након гликације у условима макромол</w:t>
      </w:r>
      <w:r w:rsidR="00DC55E4">
        <w:rPr>
          <w:rFonts w:ascii="Times New Roman" w:hAnsi="Times New Roman"/>
          <w:sz w:val="24"/>
          <w:szCs w:val="24"/>
        </w:rPr>
        <w:t>е</w:t>
      </w:r>
      <w:r w:rsidRPr="00FA57D3">
        <w:rPr>
          <w:rFonts w:ascii="Times New Roman" w:hAnsi="Times New Roman"/>
          <w:sz w:val="24"/>
          <w:szCs w:val="24"/>
        </w:rPr>
        <w:t xml:space="preserve">кулског нагомилавања. Резултати ове студије указују да примена ултразвука високог интетнзитета може бити нови приступ за поспешивање реакција уопште, јер омогућава кратко време процесовања и благе реакционе услове уз истовремено очување структуре протеина и </w:t>
      </w:r>
      <w:r w:rsidR="00DC55E4">
        <w:rPr>
          <w:rFonts w:ascii="Times New Roman" w:hAnsi="Times New Roman"/>
          <w:sz w:val="24"/>
          <w:szCs w:val="24"/>
        </w:rPr>
        <w:t>смање</w:t>
      </w:r>
      <w:r w:rsidRPr="00FA57D3">
        <w:rPr>
          <w:rFonts w:ascii="Times New Roman" w:hAnsi="Times New Roman"/>
          <w:sz w:val="24"/>
          <w:szCs w:val="24"/>
        </w:rPr>
        <w:t xml:space="preserve">ње њихове агрегације. </w:t>
      </w:r>
    </w:p>
    <w:p w:rsidR="009F7C14" w:rsidRPr="009F7C14" w:rsidRDefault="009F7C14" w:rsidP="0086244A">
      <w:pPr>
        <w:spacing w:after="0" w:line="240" w:lineRule="auto"/>
        <w:jc w:val="both"/>
        <w:rPr>
          <w:rFonts w:ascii="Times New Roman" w:hAnsi="Times New Roman"/>
        </w:rPr>
      </w:pPr>
    </w:p>
    <w:p w:rsidR="00FC0C1E" w:rsidRPr="00DC55E4" w:rsidRDefault="00AE6DE5" w:rsidP="0086244A">
      <w:pPr>
        <w:spacing w:after="0" w:line="240" w:lineRule="auto"/>
        <w:jc w:val="both"/>
        <w:rPr>
          <w:rFonts w:ascii="Times New Roman" w:hAnsi="Times New Roman"/>
          <w:sz w:val="24"/>
        </w:rPr>
      </w:pPr>
      <w:r w:rsidRPr="00AE6DE5">
        <w:rPr>
          <w:rFonts w:ascii="Times New Roman" w:hAnsi="Times New Roman"/>
          <w:b/>
          <w:sz w:val="24"/>
        </w:rPr>
        <w:t xml:space="preserve">Анализа меда из Србије </w:t>
      </w:r>
      <w:r w:rsidRPr="00AE6DE5">
        <w:rPr>
          <w:rFonts w:ascii="Times New Roman" w:hAnsi="Times New Roman"/>
          <w:sz w:val="24"/>
        </w:rPr>
        <w:t>(</w:t>
      </w:r>
      <w:r w:rsidRPr="00AE6DE5">
        <w:rPr>
          <w:rFonts w:ascii="Times New Roman" w:hAnsi="Times New Roman"/>
          <w:b/>
          <w:sz w:val="24"/>
        </w:rPr>
        <w:t xml:space="preserve">руководилац: </w:t>
      </w:r>
      <w:r w:rsidRPr="00AE6DE5">
        <w:rPr>
          <w:rFonts w:ascii="Times New Roman" w:hAnsi="Times New Roman"/>
          <w:sz w:val="24"/>
        </w:rPr>
        <w:t xml:space="preserve"> </w:t>
      </w:r>
      <w:r w:rsidRPr="00AE6DE5">
        <w:rPr>
          <w:rFonts w:ascii="Times New Roman" w:hAnsi="Times New Roman"/>
          <w:b/>
          <w:sz w:val="24"/>
        </w:rPr>
        <w:t>Душанка Милојковић-Опсеница, Живослав Тешић</w:t>
      </w:r>
      <w:r w:rsidRPr="00AE6DE5">
        <w:rPr>
          <w:rFonts w:ascii="Times New Roman" w:hAnsi="Times New Roman"/>
          <w:sz w:val="24"/>
        </w:rPr>
        <w:t>, Маја Натић, Филип Андрић, Јелена Трифковић)</w:t>
      </w:r>
    </w:p>
    <w:p w:rsidR="00FC0C1E" w:rsidRPr="00DC55E4" w:rsidRDefault="00AE6DE5" w:rsidP="0086244A">
      <w:pPr>
        <w:spacing w:after="0" w:line="240" w:lineRule="auto"/>
        <w:jc w:val="both"/>
        <w:rPr>
          <w:rFonts w:ascii="Times New Roman" w:eastAsia="MinionPro-Regular" w:hAnsi="Times New Roman"/>
          <w:sz w:val="24"/>
        </w:rPr>
      </w:pPr>
      <w:r w:rsidRPr="00AE6DE5">
        <w:rPr>
          <w:rFonts w:ascii="Times New Roman" w:hAnsi="Times New Roman"/>
          <w:sz w:val="24"/>
        </w:rPr>
        <w:t xml:space="preserve">Настављен је рад на анализи меда из Србије. Одређена је композиција фенолних једињења и садржај шећера у липовом меду из Србије, са нарочитом пажњом на разлике у фитохемијским профилима незрелог и зрелог меда, као и нектара липе. Мелисопалинолошка анализа је потврдила доминацију нектара из Tilia рода. Фенолне киселине, абсцисинска киселина, флавоноиди и флавоноидни гликозиди су одређени помоћу ултра-HPLC купловане са хибридним масеним спектрометром (UHPLC–OrbiTrap). </w:t>
      </w:r>
      <w:r w:rsidR="00DC55E4">
        <w:rPr>
          <w:rFonts w:ascii="Times New Roman" w:hAnsi="Times New Roman"/>
          <w:sz w:val="24"/>
        </w:rPr>
        <w:t>З</w:t>
      </w:r>
      <w:r w:rsidRPr="00AE6DE5">
        <w:rPr>
          <w:rFonts w:ascii="Times New Roman" w:hAnsi="Times New Roman"/>
          <w:sz w:val="24"/>
        </w:rPr>
        <w:t>рели и незрели мед су имали сличне фенолне профиле, док је нектар липе показао значајне разлике. Фруктоза и глукоза су главни конституенти свих узорака, при чему је садржај сахарозе у нектару двоструко већи у поређењу са узорцима меда. Садржај изомалтозе и гентиобиозе са туранозом су различити у анализираним продукционим фазама липовог меда. У даљим истраживањима коришћена је технологија географских информационих система</w:t>
      </w:r>
      <w:r w:rsidRPr="00AE6DE5">
        <w:rPr>
          <w:rFonts w:ascii="Times New Roman" w:hAnsi="Times New Roman"/>
          <w:b/>
          <w:sz w:val="24"/>
        </w:rPr>
        <w:t xml:space="preserve"> (</w:t>
      </w:r>
      <w:r w:rsidRPr="00AE6DE5">
        <w:rPr>
          <w:rFonts w:ascii="Times New Roman" w:hAnsi="Times New Roman"/>
          <w:sz w:val="24"/>
        </w:rPr>
        <w:t xml:space="preserve">ГИС) за регионално препознавање дистрибуционог патерна и хемијских специфичности мултифлоралног меда из Србије. Анализирани су просторни и атрибутивни подаци 164 узорка меда сакупљени са различитих региона Србије током 2009. Године. Мултифлорални медови су карактерисани у смислу минералне композиције, садржаја шећера, као и основних физичко-хемијских особина. Коришћен је кригинг метод </w:t>
      </w:r>
      <w:r w:rsidRPr="00AE6DE5">
        <w:rPr>
          <w:rFonts w:ascii="Times New Roman" w:eastAsia="MinionPro-Regular" w:hAnsi="Times New Roman"/>
          <w:sz w:val="24"/>
        </w:rPr>
        <w:t xml:space="preserve">Geostatistical Analyst-а за интерполацију у циљу предвиђања вредности узоркованих варијабли на читавој територији Србије. </w:t>
      </w:r>
    </w:p>
    <w:p w:rsidR="003514C5" w:rsidRPr="003514C5" w:rsidRDefault="003514C5" w:rsidP="0086244A">
      <w:pPr>
        <w:spacing w:after="0" w:line="240" w:lineRule="auto"/>
        <w:jc w:val="both"/>
        <w:rPr>
          <w:rFonts w:ascii="Times New Roman" w:eastAsia="MinionPro-Regular" w:hAnsi="Times New Roman"/>
        </w:rPr>
      </w:pPr>
    </w:p>
    <w:p w:rsidR="00FC0C1E" w:rsidRPr="0072383A" w:rsidRDefault="00FC0C1E" w:rsidP="0086244A">
      <w:pPr>
        <w:spacing w:after="0" w:line="240" w:lineRule="auto"/>
        <w:jc w:val="both"/>
        <w:rPr>
          <w:rFonts w:ascii="Times New Roman" w:hAnsi="Times New Roman"/>
          <w:b/>
          <w:color w:val="000000"/>
          <w:sz w:val="24"/>
          <w:szCs w:val="24"/>
        </w:rPr>
      </w:pPr>
      <w:r w:rsidRPr="0072383A">
        <w:rPr>
          <w:rFonts w:ascii="Times New Roman" w:hAnsi="Times New Roman"/>
          <w:b/>
          <w:color w:val="000000"/>
          <w:sz w:val="24"/>
          <w:szCs w:val="24"/>
        </w:rPr>
        <w:t xml:space="preserve">Поређење интеракција протеина сурутке и казеина између козјег и крављег млека и поређење антиоксидативне активности формулација за одојчад са мајчиним млеком (руководилац: Мирослав Врвић, </w:t>
      </w:r>
      <w:r w:rsidRPr="0072383A">
        <w:rPr>
          <w:rFonts w:ascii="Times New Roman" w:hAnsi="Times New Roman"/>
          <w:color w:val="000000"/>
          <w:sz w:val="24"/>
          <w:szCs w:val="24"/>
        </w:rPr>
        <w:t>Вл</w:t>
      </w:r>
      <w:r w:rsidR="009F7C14" w:rsidRPr="0072383A">
        <w:rPr>
          <w:rFonts w:ascii="Times New Roman" w:hAnsi="Times New Roman"/>
          <w:color w:val="000000"/>
          <w:sz w:val="24"/>
          <w:szCs w:val="24"/>
        </w:rPr>
        <w:t>а</w:t>
      </w:r>
      <w:r w:rsidRPr="0072383A">
        <w:rPr>
          <w:rFonts w:ascii="Times New Roman" w:hAnsi="Times New Roman"/>
          <w:color w:val="000000"/>
          <w:sz w:val="24"/>
          <w:szCs w:val="24"/>
        </w:rPr>
        <w:t>димир Бешкоски</w:t>
      </w:r>
      <w:r w:rsidRPr="0072383A">
        <w:rPr>
          <w:rFonts w:ascii="Times New Roman" w:hAnsi="Times New Roman"/>
          <w:b/>
          <w:color w:val="000000"/>
          <w:sz w:val="24"/>
          <w:szCs w:val="24"/>
        </w:rPr>
        <w:t>)</w:t>
      </w:r>
    </w:p>
    <w:p w:rsidR="00FC0C1E" w:rsidRDefault="00FC0C1E" w:rsidP="0086244A">
      <w:pPr>
        <w:spacing w:after="0" w:line="240" w:lineRule="auto"/>
        <w:jc w:val="both"/>
        <w:rPr>
          <w:rFonts w:ascii="Times New Roman" w:hAnsi="Times New Roman"/>
          <w:sz w:val="24"/>
          <w:szCs w:val="24"/>
        </w:rPr>
      </w:pPr>
      <w:r w:rsidRPr="0072383A">
        <w:rPr>
          <w:rFonts w:ascii="Times New Roman" w:hAnsi="Times New Roman"/>
          <w:color w:val="000000"/>
          <w:sz w:val="24"/>
          <w:szCs w:val="24"/>
        </w:rPr>
        <w:t xml:space="preserve">Испитиван је ефекат </w:t>
      </w:r>
      <w:r w:rsidRPr="0072383A">
        <w:rPr>
          <w:rFonts w:ascii="Times New Roman" w:hAnsi="Times New Roman"/>
          <w:sz w:val="24"/>
          <w:szCs w:val="24"/>
        </w:rPr>
        <w:t>pH</w:t>
      </w:r>
      <w:r w:rsidRPr="0072383A">
        <w:rPr>
          <w:rFonts w:ascii="Times New Roman" w:hAnsi="Times New Roman"/>
          <w:color w:val="000000"/>
          <w:sz w:val="24"/>
          <w:szCs w:val="24"/>
        </w:rPr>
        <w:t xml:space="preserve"> на интеракције казеина и протеина сурутке индуковане термичким третманом, и ове интеракције код козјег и крављег млека су упоређене. У зависности од </w:t>
      </w:r>
      <w:r w:rsidRPr="0072383A">
        <w:rPr>
          <w:rFonts w:ascii="Times New Roman" w:hAnsi="Times New Roman"/>
          <w:sz w:val="24"/>
          <w:szCs w:val="24"/>
        </w:rPr>
        <w:t xml:space="preserve">pH учешће капа-казеина је износило од </w:t>
      </w:r>
      <w:r w:rsidRPr="0072383A">
        <w:rPr>
          <w:rFonts w:ascii="Cambria Math" w:hAnsi="Cambria Math"/>
          <w:sz w:val="24"/>
          <w:szCs w:val="24"/>
        </w:rPr>
        <w:t>∼</w:t>
      </w:r>
      <w:r w:rsidRPr="0072383A">
        <w:rPr>
          <w:rFonts w:ascii="Times New Roman" w:hAnsi="Times New Roman"/>
          <w:sz w:val="24"/>
          <w:szCs w:val="24"/>
        </w:rPr>
        <w:t xml:space="preserve">8 до 52% и од  </w:t>
      </w:r>
      <w:r w:rsidRPr="0072383A">
        <w:rPr>
          <w:rFonts w:ascii="Cambria Math" w:hAnsi="Cambria Math"/>
          <w:sz w:val="24"/>
          <w:szCs w:val="24"/>
        </w:rPr>
        <w:t>∼</w:t>
      </w:r>
      <w:r w:rsidRPr="0072383A">
        <w:rPr>
          <w:rFonts w:ascii="Times New Roman" w:hAnsi="Times New Roman"/>
          <w:sz w:val="24"/>
          <w:szCs w:val="24"/>
        </w:rPr>
        <w:t>65 to 70% од тоталног казеина у крављем, тј, козјем млеку. α</w:t>
      </w:r>
      <w:r w:rsidRPr="0072383A">
        <w:rPr>
          <w:rFonts w:ascii="Times New Roman" w:hAnsi="Times New Roman"/>
          <w:sz w:val="24"/>
          <w:szCs w:val="24"/>
          <w:vertAlign w:val="subscript"/>
        </w:rPr>
        <w:t>S2-</w:t>
      </w:r>
      <w:r w:rsidRPr="0072383A">
        <w:rPr>
          <w:rFonts w:ascii="Times New Roman" w:hAnsi="Times New Roman"/>
          <w:sz w:val="24"/>
          <w:szCs w:val="24"/>
        </w:rPr>
        <w:t xml:space="preserve">казеин и бета-казеин чинили су само део мицеларних комплекаса на свим pH вредностима код козјег млека. </w:t>
      </w:r>
    </w:p>
    <w:p w:rsidR="003514C5" w:rsidRPr="003514C5" w:rsidRDefault="003514C5" w:rsidP="0086244A">
      <w:pPr>
        <w:spacing w:after="0" w:line="240" w:lineRule="auto"/>
        <w:jc w:val="both"/>
        <w:rPr>
          <w:rFonts w:ascii="Times New Roman" w:hAnsi="Times New Roman"/>
          <w:sz w:val="24"/>
          <w:szCs w:val="24"/>
        </w:rPr>
      </w:pPr>
    </w:p>
    <w:p w:rsidR="009F7C14" w:rsidRPr="0072383A" w:rsidRDefault="009F7C14" w:rsidP="0086244A">
      <w:pPr>
        <w:spacing w:after="0" w:line="240" w:lineRule="auto"/>
        <w:jc w:val="both"/>
        <w:rPr>
          <w:rFonts w:ascii="Times New Roman" w:eastAsia="MinionPro-Regular" w:hAnsi="Times New Roman"/>
          <w:sz w:val="24"/>
          <w:szCs w:val="24"/>
        </w:rPr>
      </w:pPr>
      <w:r w:rsidRPr="0072383A">
        <w:rPr>
          <w:rFonts w:ascii="Times New Roman" w:eastAsia="MinionPro-Regular" w:hAnsi="Times New Roman"/>
          <w:b/>
          <w:sz w:val="24"/>
          <w:szCs w:val="24"/>
        </w:rPr>
        <w:t>Производња, пречишћавање и карактеризација алергена из банане</w:t>
      </w:r>
      <w:r w:rsidRPr="0072383A">
        <w:rPr>
          <w:rFonts w:ascii="Times New Roman" w:eastAsia="MinionPro-Regular" w:hAnsi="Times New Roman"/>
          <w:sz w:val="24"/>
          <w:szCs w:val="24"/>
        </w:rPr>
        <w:t xml:space="preserve"> (</w:t>
      </w:r>
      <w:r w:rsidRPr="0072383A">
        <w:rPr>
          <w:rFonts w:ascii="Times New Roman" w:eastAsia="MinionPro-Regular" w:hAnsi="Times New Roman"/>
          <w:b/>
          <w:sz w:val="24"/>
          <w:szCs w:val="24"/>
        </w:rPr>
        <w:t>руководилац: Марија Гавровић-Јанкуловић</w:t>
      </w:r>
      <w:r w:rsidRPr="0072383A">
        <w:rPr>
          <w:rFonts w:ascii="Times New Roman" w:eastAsia="MinionPro-Regular" w:hAnsi="Times New Roman"/>
          <w:sz w:val="24"/>
          <w:szCs w:val="24"/>
        </w:rPr>
        <w:t>, Андријана Нешић)</w:t>
      </w:r>
    </w:p>
    <w:p w:rsidR="009F7C14" w:rsidRPr="0072383A" w:rsidRDefault="009F7C14" w:rsidP="0086244A">
      <w:pPr>
        <w:spacing w:after="0" w:line="240" w:lineRule="auto"/>
        <w:jc w:val="both"/>
        <w:rPr>
          <w:rFonts w:ascii="Times New Roman" w:eastAsia="MinionPro-Regular" w:hAnsi="Times New Roman"/>
          <w:sz w:val="24"/>
          <w:szCs w:val="24"/>
        </w:rPr>
      </w:pPr>
      <w:r w:rsidRPr="0072383A">
        <w:rPr>
          <w:rFonts w:ascii="Times New Roman" w:eastAsia="MinionPro-Regular" w:hAnsi="Times New Roman"/>
          <w:sz w:val="24"/>
          <w:szCs w:val="24"/>
        </w:rPr>
        <w:t xml:space="preserve">Оптимизован је поступак екстракције минорних протеина банане ради детекције нових алергена из овог алергеног извора. </w:t>
      </w:r>
    </w:p>
    <w:p w:rsidR="009F7C14" w:rsidRDefault="009F7C14" w:rsidP="0086244A">
      <w:pPr>
        <w:spacing w:after="0" w:line="240" w:lineRule="auto"/>
        <w:jc w:val="both"/>
        <w:rPr>
          <w:rFonts w:ascii="Times New Roman" w:hAnsi="Times New Roman"/>
          <w:sz w:val="24"/>
          <w:szCs w:val="24"/>
        </w:rPr>
      </w:pPr>
      <w:r w:rsidRPr="0072383A">
        <w:rPr>
          <w:rFonts w:ascii="Times New Roman" w:eastAsia="MinionPro-Regular" w:hAnsi="Times New Roman"/>
          <w:sz w:val="24"/>
          <w:szCs w:val="24"/>
        </w:rPr>
        <w:t>Оптимизован је протокол за производњу и пречишћавање алергена банане</w:t>
      </w:r>
      <w:r w:rsidRPr="0072383A">
        <w:rPr>
          <w:rFonts w:ascii="Times New Roman" w:hAnsi="Times New Roman"/>
          <w:sz w:val="24"/>
          <w:szCs w:val="24"/>
        </w:rPr>
        <w:t xml:space="preserve"> Мус а5 рекомбинантном ДНК технологијом. Користећи протокол у три корака (комбинацијом метал афинитетне хроматографије, јоноизмењивачке хроматографије и гел хроматографије) добијен је рекомбинантни алерген банане високе чистоће и задов</w:t>
      </w:r>
      <w:r w:rsidR="00146E75">
        <w:rPr>
          <w:rFonts w:ascii="Times New Roman" w:hAnsi="Times New Roman"/>
          <w:sz w:val="24"/>
          <w:szCs w:val="24"/>
        </w:rPr>
        <w:t>о</w:t>
      </w:r>
      <w:r w:rsidRPr="0072383A">
        <w:rPr>
          <w:rFonts w:ascii="Times New Roman" w:hAnsi="Times New Roman"/>
          <w:sz w:val="24"/>
          <w:szCs w:val="24"/>
        </w:rPr>
        <w:t xml:space="preserve">љавајућег приноса. Алерген је окарактерисан биохемијским (једно- и дво-димензионом електрофорезом, ЦД спектроскопијом, одређивањем глуканазне активности - хидролизом 1,3-β-D-гликозидне везе), као и имунохемијским (дот блот, ЕЛИСА) методама. </w:t>
      </w:r>
      <w:r w:rsidRPr="0072383A">
        <w:rPr>
          <w:rFonts w:ascii="Times New Roman" w:hAnsi="Times New Roman"/>
          <w:sz w:val="24"/>
          <w:szCs w:val="24"/>
        </w:rPr>
        <w:lastRenderedPageBreak/>
        <w:t xml:space="preserve">Пречишћен алерген је показао бољу ИгЕ реактивност у односиу на природни Мус а5 са серумима 6 особа алергичних на банану. За поступак производње и пречишћавања рекомбинантног Мус а5 за примену у ин витро дијагностици поднета је патентна пријава: „АЛЕРГЕН ЗА ДЕТЕКЦИЈУ СПЕЦИФИЧНИХ АНТИТЕЛА И ЊЕГОВА ПРИМЕНА“Републичком заводу за интелектуалну својиму Републике Србије.  </w:t>
      </w:r>
    </w:p>
    <w:p w:rsidR="003514C5" w:rsidRPr="003514C5" w:rsidRDefault="003514C5" w:rsidP="0086244A">
      <w:pPr>
        <w:spacing w:after="0" w:line="240" w:lineRule="auto"/>
        <w:jc w:val="both"/>
        <w:rPr>
          <w:rFonts w:ascii="Times New Roman" w:hAnsi="Times New Roman"/>
          <w:sz w:val="24"/>
          <w:szCs w:val="24"/>
        </w:rPr>
      </w:pPr>
    </w:p>
    <w:p w:rsidR="009F7C14" w:rsidRPr="0072383A" w:rsidRDefault="009F7C14" w:rsidP="0086244A">
      <w:pPr>
        <w:spacing w:after="0" w:line="240" w:lineRule="auto"/>
        <w:jc w:val="both"/>
        <w:rPr>
          <w:rFonts w:ascii="Times New Roman" w:hAnsi="Times New Roman"/>
          <w:color w:val="000000"/>
          <w:sz w:val="24"/>
          <w:szCs w:val="24"/>
          <w:shd w:val="clear" w:color="auto" w:fill="FFFFFF"/>
        </w:rPr>
      </w:pPr>
      <w:r w:rsidRPr="0072383A">
        <w:rPr>
          <w:rFonts w:ascii="Times New Roman" w:hAnsi="Times New Roman"/>
          <w:b/>
          <w:sz w:val="24"/>
          <w:szCs w:val="24"/>
        </w:rPr>
        <w:t>Испитивање терапеутског потенцијала</w:t>
      </w:r>
      <w:r w:rsidRPr="0072383A">
        <w:rPr>
          <w:rStyle w:val="Emphasis"/>
          <w:rFonts w:ascii="Times New Roman" w:hAnsi="Times New Roman"/>
          <w:b/>
          <w:color w:val="000000"/>
          <w:sz w:val="24"/>
          <w:szCs w:val="24"/>
          <w:bdr w:val="none" w:sz="0" w:space="0" w:color="auto" w:frame="1"/>
          <w:shd w:val="clear" w:color="auto" w:fill="FFFFFF"/>
        </w:rPr>
        <w:t xml:space="preserve"> Lactobacillus plantarum</w:t>
      </w:r>
      <w:r w:rsidRPr="0072383A">
        <w:rPr>
          <w:rStyle w:val="apple-converted-space"/>
          <w:rFonts w:ascii="Times New Roman" w:hAnsi="Times New Roman"/>
          <w:b/>
          <w:color w:val="000000"/>
          <w:sz w:val="24"/>
          <w:szCs w:val="24"/>
          <w:shd w:val="clear" w:color="auto" w:fill="FFFFFF"/>
        </w:rPr>
        <w:t> </w:t>
      </w:r>
      <w:r w:rsidRPr="0072383A">
        <w:rPr>
          <w:rFonts w:ascii="Times New Roman" w:hAnsi="Times New Roman"/>
          <w:b/>
          <w:color w:val="000000"/>
          <w:sz w:val="24"/>
          <w:szCs w:val="24"/>
          <w:shd w:val="clear" w:color="auto" w:fill="FFFFFF"/>
        </w:rPr>
        <w:t>WCFS1 са ковалено закаченим рекомбинантним Фес п 1 алергеном</w:t>
      </w:r>
      <w:r w:rsidRPr="0072383A">
        <w:rPr>
          <w:rFonts w:ascii="Times New Roman" w:hAnsi="Times New Roman"/>
          <w:sz w:val="24"/>
          <w:szCs w:val="24"/>
        </w:rPr>
        <w:t xml:space="preserve"> (</w:t>
      </w:r>
      <w:r w:rsidRPr="0072383A">
        <w:rPr>
          <w:rFonts w:ascii="Times New Roman" w:hAnsi="Times New Roman"/>
          <w:b/>
          <w:sz w:val="24"/>
          <w:szCs w:val="24"/>
        </w:rPr>
        <w:t xml:space="preserve">Марија Гавровић-Јанкуловић, </w:t>
      </w:r>
      <w:r w:rsidRPr="0072383A">
        <w:rPr>
          <w:rFonts w:ascii="Times New Roman" w:hAnsi="Times New Roman"/>
          <w:sz w:val="24"/>
          <w:szCs w:val="24"/>
        </w:rPr>
        <w:t>у сарадњи са колегама са Института за Имунологију, Вирологију, и Серуме, Торлак, и колегама са Норвешког Универзитета Природних Наука, Aas, Норвешка)</w:t>
      </w:r>
    </w:p>
    <w:p w:rsidR="009F7C14" w:rsidRDefault="009F7C14" w:rsidP="0086244A">
      <w:pPr>
        <w:spacing w:after="0" w:line="240" w:lineRule="auto"/>
        <w:jc w:val="both"/>
        <w:rPr>
          <w:rFonts w:ascii="Times New Roman" w:hAnsi="Times New Roman"/>
          <w:color w:val="000000"/>
          <w:sz w:val="24"/>
          <w:szCs w:val="24"/>
          <w:shd w:val="clear" w:color="auto" w:fill="FFFFFF"/>
        </w:rPr>
      </w:pPr>
      <w:r w:rsidRPr="0072383A">
        <w:rPr>
          <w:rFonts w:ascii="Times New Roman" w:hAnsi="Times New Roman"/>
          <w:color w:val="000000"/>
          <w:sz w:val="24"/>
          <w:szCs w:val="24"/>
          <w:shd w:val="clear" w:color="auto" w:fill="FFFFFF"/>
        </w:rPr>
        <w:t xml:space="preserve">Терапеутски значај орално примењеног </w:t>
      </w:r>
      <w:r w:rsidRPr="0072383A">
        <w:rPr>
          <w:rStyle w:val="Emphasis"/>
          <w:rFonts w:ascii="Times New Roman" w:hAnsi="Times New Roman"/>
          <w:color w:val="000000"/>
          <w:sz w:val="24"/>
          <w:szCs w:val="24"/>
          <w:bdr w:val="none" w:sz="0" w:space="0" w:color="auto" w:frame="1"/>
          <w:shd w:val="clear" w:color="auto" w:fill="FFFFFF"/>
        </w:rPr>
        <w:t>Lactobacillus plantarum</w:t>
      </w:r>
      <w:r w:rsidRPr="0072383A">
        <w:rPr>
          <w:rStyle w:val="apple-converted-space"/>
          <w:rFonts w:ascii="Times New Roman" w:hAnsi="Times New Roman"/>
          <w:color w:val="000000"/>
          <w:sz w:val="24"/>
          <w:szCs w:val="24"/>
          <w:shd w:val="clear" w:color="auto" w:fill="FFFFFF"/>
        </w:rPr>
        <w:t> </w:t>
      </w:r>
      <w:r w:rsidRPr="0072383A">
        <w:rPr>
          <w:rFonts w:ascii="Times New Roman" w:hAnsi="Times New Roman"/>
          <w:color w:val="000000"/>
          <w:sz w:val="24"/>
          <w:szCs w:val="24"/>
          <w:shd w:val="clear" w:color="auto" w:fill="FFFFFF"/>
        </w:rPr>
        <w:t xml:space="preserve">WCFS1, који носи рекомбинантни Fes p 1 алерген закачен за ћелијски зид, тестирана је у мишијем моделу алергије на Фес п 1. За површинску експресију Фес п 1 у </w:t>
      </w:r>
      <w:r w:rsidRPr="0072383A">
        <w:rPr>
          <w:rStyle w:val="Emphasis"/>
          <w:rFonts w:ascii="Times New Roman" w:hAnsi="Times New Roman"/>
          <w:color w:val="000000"/>
          <w:sz w:val="24"/>
          <w:szCs w:val="24"/>
          <w:bdr w:val="none" w:sz="0" w:space="0" w:color="auto" w:frame="1"/>
          <w:shd w:val="clear" w:color="auto" w:fill="FFFFFF"/>
        </w:rPr>
        <w:t>L. plantarum</w:t>
      </w:r>
      <w:r w:rsidRPr="0072383A">
        <w:rPr>
          <w:rStyle w:val="apple-converted-space"/>
          <w:rFonts w:ascii="Times New Roman" w:hAnsi="Times New Roman"/>
          <w:color w:val="000000"/>
          <w:sz w:val="24"/>
          <w:szCs w:val="24"/>
          <w:shd w:val="clear" w:color="auto" w:fill="FFFFFF"/>
        </w:rPr>
        <w:t> </w:t>
      </w:r>
      <w:r w:rsidRPr="0072383A">
        <w:rPr>
          <w:rFonts w:ascii="Times New Roman" w:hAnsi="Times New Roman"/>
          <w:color w:val="000000"/>
          <w:sz w:val="24"/>
          <w:szCs w:val="24"/>
          <w:shd w:val="clear" w:color="auto" w:fill="FFFFFF"/>
        </w:rPr>
        <w:t xml:space="preserve">WCFS1 коришћен је pSIP систем са индуцибилном експресијом. Balb/c мишеви сензитисани Фес п 1 протеином на алуминијум хидроксиду, су добијали орално живе рекомбинантне </w:t>
      </w:r>
      <w:r w:rsidRPr="0072383A">
        <w:rPr>
          <w:rStyle w:val="Emphasis"/>
          <w:rFonts w:ascii="Times New Roman" w:hAnsi="Times New Roman"/>
          <w:color w:val="000000"/>
          <w:sz w:val="24"/>
          <w:szCs w:val="24"/>
          <w:bdr w:val="none" w:sz="0" w:space="0" w:color="auto" w:frame="1"/>
          <w:shd w:val="clear" w:color="auto" w:fill="FFFFFF"/>
        </w:rPr>
        <w:t>L. plantarum</w:t>
      </w:r>
      <w:r w:rsidRPr="0072383A">
        <w:rPr>
          <w:rStyle w:val="apple-converted-space"/>
          <w:rFonts w:ascii="Times New Roman" w:hAnsi="Times New Roman"/>
          <w:color w:val="000000"/>
          <w:sz w:val="24"/>
          <w:szCs w:val="24"/>
          <w:shd w:val="clear" w:color="auto" w:fill="FFFFFF"/>
        </w:rPr>
        <w:t xml:space="preserve">. Нивои специфичног IgE, IgG1, IgG2, и IgA су одређени у ELISA-и. Детектован је смањен ниво еозинофила у периферној крви и пораст серумског IgG2A код животиња које ду добијале орално живе </w:t>
      </w:r>
      <w:r w:rsidRPr="0072383A">
        <w:rPr>
          <w:rStyle w:val="Emphasis"/>
          <w:rFonts w:ascii="Times New Roman" w:hAnsi="Times New Roman"/>
          <w:color w:val="000000"/>
          <w:sz w:val="24"/>
          <w:szCs w:val="24"/>
          <w:bdr w:val="none" w:sz="0" w:space="0" w:color="auto" w:frame="1"/>
          <w:shd w:val="clear" w:color="auto" w:fill="FFFFFF"/>
        </w:rPr>
        <w:t>L. plantarum</w:t>
      </w:r>
      <w:r w:rsidRPr="0072383A">
        <w:rPr>
          <w:rStyle w:val="apple-converted-space"/>
          <w:rFonts w:ascii="Times New Roman" w:hAnsi="Times New Roman"/>
          <w:color w:val="000000"/>
          <w:sz w:val="24"/>
          <w:szCs w:val="24"/>
          <w:shd w:val="clear" w:color="auto" w:fill="FFFFFF"/>
        </w:rPr>
        <w:t xml:space="preserve">. Повишен ниво специфичног серумског IgA je детектован код мишева третираних рекомбинантним бактеријама. Орална примена </w:t>
      </w:r>
      <w:r w:rsidRPr="0072383A">
        <w:rPr>
          <w:rStyle w:val="Emphasis"/>
          <w:rFonts w:ascii="Times New Roman" w:hAnsi="Times New Roman"/>
          <w:color w:val="000000"/>
          <w:sz w:val="24"/>
          <w:szCs w:val="24"/>
          <w:bdr w:val="none" w:sz="0" w:space="0" w:color="auto" w:frame="1"/>
          <w:shd w:val="clear" w:color="auto" w:fill="FFFFFF"/>
        </w:rPr>
        <w:t>L. plantarum</w:t>
      </w:r>
      <w:r w:rsidRPr="0072383A">
        <w:rPr>
          <w:rStyle w:val="apple-converted-space"/>
          <w:rFonts w:ascii="Times New Roman" w:hAnsi="Times New Roman"/>
          <w:color w:val="000000"/>
          <w:sz w:val="24"/>
          <w:szCs w:val="24"/>
          <w:shd w:val="clear" w:color="auto" w:fill="FFFFFF"/>
        </w:rPr>
        <w:t> </w:t>
      </w:r>
      <w:r w:rsidRPr="0072383A">
        <w:rPr>
          <w:rFonts w:ascii="Times New Roman" w:hAnsi="Times New Roman"/>
          <w:color w:val="000000"/>
          <w:sz w:val="24"/>
          <w:szCs w:val="24"/>
          <w:shd w:val="clear" w:color="auto" w:fill="FFFFFF"/>
        </w:rPr>
        <w:t xml:space="preserve">WCFS1 имала је позитиван терапеутски ефекат у мишијем моделу алергије на Фес п1. </w:t>
      </w:r>
    </w:p>
    <w:p w:rsidR="0086244A" w:rsidRPr="0072383A" w:rsidRDefault="0086244A" w:rsidP="0086244A">
      <w:pPr>
        <w:spacing w:after="0" w:line="240" w:lineRule="auto"/>
        <w:jc w:val="both"/>
        <w:rPr>
          <w:rFonts w:ascii="Times New Roman" w:hAnsi="Times New Roman"/>
          <w:color w:val="000000"/>
          <w:sz w:val="24"/>
          <w:szCs w:val="24"/>
          <w:shd w:val="clear" w:color="auto" w:fill="FFFFFF"/>
        </w:rPr>
      </w:pPr>
    </w:p>
    <w:p w:rsidR="009F7C14" w:rsidRPr="0072383A" w:rsidRDefault="009F7C14" w:rsidP="0086244A">
      <w:pPr>
        <w:autoSpaceDE w:val="0"/>
        <w:autoSpaceDN w:val="0"/>
        <w:adjustRightInd w:val="0"/>
        <w:spacing w:after="0" w:line="240" w:lineRule="auto"/>
        <w:jc w:val="both"/>
        <w:rPr>
          <w:rFonts w:ascii="Times New Roman" w:hAnsi="Times New Roman"/>
          <w:color w:val="000000"/>
          <w:sz w:val="24"/>
          <w:szCs w:val="24"/>
        </w:rPr>
      </w:pPr>
      <w:r w:rsidRPr="0072383A">
        <w:rPr>
          <w:rFonts w:ascii="Times New Roman" w:hAnsi="Times New Roman"/>
          <w:b/>
          <w:color w:val="000000"/>
          <w:sz w:val="24"/>
          <w:szCs w:val="24"/>
        </w:rPr>
        <w:t>Испитивање „phage display“</w:t>
      </w:r>
      <w:r w:rsidR="00146E75">
        <w:rPr>
          <w:rFonts w:ascii="Times New Roman" w:hAnsi="Times New Roman"/>
          <w:b/>
          <w:color w:val="000000"/>
          <w:sz w:val="24"/>
          <w:szCs w:val="24"/>
        </w:rPr>
        <w:t xml:space="preserve"> </w:t>
      </w:r>
      <w:r w:rsidRPr="0072383A">
        <w:rPr>
          <w:rFonts w:ascii="Times New Roman" w:hAnsi="Times New Roman"/>
          <w:b/>
          <w:color w:val="000000"/>
          <w:sz w:val="24"/>
          <w:szCs w:val="24"/>
        </w:rPr>
        <w:t>технике за исказивање биљних алергена на површини квасаца у циљу њихове карактеризације</w:t>
      </w:r>
      <w:r w:rsidRPr="0072383A">
        <w:rPr>
          <w:rFonts w:ascii="Times New Roman" w:hAnsi="Times New Roman"/>
          <w:color w:val="000000"/>
          <w:sz w:val="24"/>
          <w:szCs w:val="24"/>
        </w:rPr>
        <w:t xml:space="preserve"> (</w:t>
      </w:r>
      <w:r w:rsidRPr="0072383A">
        <w:rPr>
          <w:rFonts w:ascii="Times New Roman" w:hAnsi="Times New Roman"/>
          <w:b/>
          <w:color w:val="000000"/>
          <w:sz w:val="24"/>
          <w:szCs w:val="24"/>
        </w:rPr>
        <w:t>руководилац:</w:t>
      </w:r>
      <w:r w:rsidRPr="0072383A">
        <w:rPr>
          <w:rFonts w:ascii="Times New Roman" w:hAnsi="Times New Roman"/>
          <w:color w:val="000000"/>
          <w:sz w:val="24"/>
          <w:szCs w:val="24"/>
        </w:rPr>
        <w:t xml:space="preserve"> </w:t>
      </w:r>
      <w:r w:rsidRPr="0072383A">
        <w:rPr>
          <w:rFonts w:ascii="Times New Roman" w:hAnsi="Times New Roman"/>
          <w:b/>
          <w:color w:val="000000"/>
          <w:sz w:val="24"/>
          <w:szCs w:val="24"/>
        </w:rPr>
        <w:t>Марија Гавровић-Јанкуловић</w:t>
      </w:r>
      <w:r w:rsidRPr="0072383A">
        <w:rPr>
          <w:rFonts w:ascii="Times New Roman" w:hAnsi="Times New Roman"/>
          <w:color w:val="000000"/>
          <w:sz w:val="24"/>
          <w:szCs w:val="24"/>
        </w:rPr>
        <w:t xml:space="preserve">, Милица Поповић, </w:t>
      </w:r>
      <w:r w:rsidRPr="0072383A">
        <w:rPr>
          <w:rFonts w:ascii="Times New Roman" w:hAnsi="Times New Roman"/>
          <w:sz w:val="24"/>
          <w:szCs w:val="24"/>
        </w:rPr>
        <w:t xml:space="preserve"> </w:t>
      </w:r>
      <w:r w:rsidRPr="0072383A">
        <w:rPr>
          <w:rFonts w:ascii="Times New Roman" w:hAnsi="Times New Roman"/>
          <w:color w:val="000000"/>
          <w:sz w:val="24"/>
          <w:szCs w:val="24"/>
        </w:rPr>
        <w:t>Радивоје Продановић</w:t>
      </w:r>
      <w:r w:rsidRPr="0072383A">
        <w:rPr>
          <w:rFonts w:ascii="Times New Roman" w:hAnsi="Times New Roman"/>
          <w:b/>
          <w:color w:val="000000"/>
          <w:sz w:val="24"/>
          <w:szCs w:val="24"/>
        </w:rPr>
        <w:t xml:space="preserve">, </w:t>
      </w:r>
      <w:r w:rsidRPr="0072383A">
        <w:rPr>
          <w:rFonts w:ascii="Times New Roman" w:hAnsi="Times New Roman"/>
          <w:color w:val="000000"/>
          <w:sz w:val="24"/>
          <w:szCs w:val="24"/>
        </w:rPr>
        <w:t>у сарадњи са колегама са Fraunhofer IME и RWTH, Ахен, Немачка</w:t>
      </w:r>
      <w:r w:rsidRPr="0072383A">
        <w:rPr>
          <w:rFonts w:ascii="Times New Roman" w:hAnsi="Times New Roman"/>
          <w:sz w:val="24"/>
          <w:szCs w:val="24"/>
        </w:rPr>
        <w:t>)</w:t>
      </w:r>
    </w:p>
    <w:p w:rsidR="009F7C14" w:rsidRPr="0072383A" w:rsidRDefault="009F7C14" w:rsidP="0086244A">
      <w:pPr>
        <w:autoSpaceDE w:val="0"/>
        <w:autoSpaceDN w:val="0"/>
        <w:adjustRightInd w:val="0"/>
        <w:spacing w:after="0" w:line="240" w:lineRule="auto"/>
        <w:jc w:val="both"/>
        <w:rPr>
          <w:rFonts w:ascii="Times New Roman" w:hAnsi="Times New Roman"/>
          <w:color w:val="000000"/>
          <w:sz w:val="24"/>
          <w:szCs w:val="24"/>
        </w:rPr>
      </w:pPr>
      <w:r w:rsidRPr="0072383A">
        <w:rPr>
          <w:rFonts w:ascii="Times New Roman" w:hAnsi="Times New Roman"/>
          <w:color w:val="000000"/>
          <w:sz w:val="24"/>
          <w:szCs w:val="24"/>
        </w:rPr>
        <w:t>Кодирајућа секвенца за алерген Ацт д1 уклонирана је у pCTCON2 вектор</w:t>
      </w:r>
      <w:r w:rsidR="00146E75">
        <w:rPr>
          <w:rFonts w:ascii="Times New Roman" w:hAnsi="Times New Roman"/>
          <w:color w:val="000000"/>
          <w:sz w:val="24"/>
          <w:szCs w:val="24"/>
        </w:rPr>
        <w:t>у</w:t>
      </w:r>
      <w:r w:rsidRPr="0072383A">
        <w:rPr>
          <w:rFonts w:ascii="Times New Roman" w:hAnsi="Times New Roman"/>
          <w:color w:val="000000"/>
          <w:sz w:val="24"/>
          <w:szCs w:val="24"/>
        </w:rPr>
        <w:t xml:space="preserve"> за површинску експресију протеина. Проточном цитометријом је потврђена површинска локализација рекомбинантног Ацт д 1 на површини ћелија квасца помоћу зечијих поликлонских IgG антитела и специфичног IgE из серума особа алергичних на киви (</w:t>
      </w:r>
      <w:r w:rsidRPr="0072383A">
        <w:rPr>
          <w:rFonts w:ascii="Times New Roman" w:hAnsi="Times New Roman"/>
          <w:i/>
          <w:color w:val="000000"/>
          <w:sz w:val="24"/>
          <w:szCs w:val="24"/>
        </w:rPr>
        <w:t>Actinidia deliciosa</w:t>
      </w:r>
      <w:r w:rsidRPr="0072383A">
        <w:rPr>
          <w:rFonts w:ascii="Times New Roman" w:hAnsi="Times New Roman"/>
          <w:color w:val="000000"/>
          <w:sz w:val="24"/>
          <w:szCs w:val="24"/>
        </w:rPr>
        <w:t>). Имунолошка (дот блот, имуноблот, ELISA и ELISA инхибициa), биохемијска (ензимска активност у гелу) и биолошка (активација базофила) карактеризација Ацт д 1 након солубилизације са ћелија</w:t>
      </w:r>
      <w:r w:rsidR="00146E75">
        <w:rPr>
          <w:rFonts w:ascii="Times New Roman" w:hAnsi="Times New Roman"/>
          <w:color w:val="000000"/>
          <w:sz w:val="24"/>
          <w:szCs w:val="24"/>
        </w:rPr>
        <w:t>ма</w:t>
      </w:r>
      <w:r w:rsidRPr="0072383A">
        <w:rPr>
          <w:rFonts w:ascii="Times New Roman" w:hAnsi="Times New Roman"/>
          <w:color w:val="000000"/>
          <w:sz w:val="24"/>
          <w:szCs w:val="24"/>
        </w:rPr>
        <w:t xml:space="preserve"> квасца су потврдили да рекомбинантни Ацт д 1, произведен на површини ћелија квасца, одговара природном хомологу изолованом из кивија. Техника исказивања биомолекула на површини ћелија квасца омогућује брзу имунолошку карактеризацију алергена </w:t>
      </w:r>
      <w:r w:rsidRPr="0072383A">
        <w:rPr>
          <w:rFonts w:ascii="Times New Roman" w:hAnsi="Times New Roman"/>
          <w:i/>
          <w:color w:val="000000"/>
          <w:sz w:val="24"/>
          <w:szCs w:val="24"/>
        </w:rPr>
        <w:t>in situ</w:t>
      </w:r>
      <w:r w:rsidRPr="0072383A">
        <w:rPr>
          <w:rFonts w:ascii="Times New Roman" w:hAnsi="Times New Roman"/>
          <w:color w:val="000000"/>
          <w:sz w:val="24"/>
          <w:szCs w:val="24"/>
        </w:rPr>
        <w:t xml:space="preserve"> која не захтева пречишћавање протеина и пружа могућност унапређења стандардних имунодијагностичких и имунотерапеутских приступа. </w:t>
      </w:r>
    </w:p>
    <w:p w:rsidR="00FC0C1E" w:rsidRPr="00696C86" w:rsidRDefault="00FC0C1E" w:rsidP="0086244A">
      <w:pPr>
        <w:spacing w:after="0" w:line="240" w:lineRule="auto"/>
        <w:jc w:val="both"/>
        <w:rPr>
          <w:b/>
        </w:rPr>
      </w:pPr>
    </w:p>
    <w:p w:rsidR="0086244A" w:rsidRDefault="00FC0C1E" w:rsidP="0086244A">
      <w:pPr>
        <w:spacing w:after="0" w:line="240" w:lineRule="auto"/>
        <w:jc w:val="both"/>
        <w:rPr>
          <w:rFonts w:ascii="Times New Roman" w:hAnsi="Times New Roman"/>
          <w:b/>
        </w:rPr>
      </w:pPr>
      <w:r>
        <w:rPr>
          <w:rFonts w:ascii="Times New Roman" w:hAnsi="Times New Roman"/>
          <w:b/>
        </w:rPr>
        <w:t>Планови за 201</w:t>
      </w:r>
      <w:r w:rsidR="009F7C14">
        <w:rPr>
          <w:rFonts w:ascii="Times New Roman" w:hAnsi="Times New Roman"/>
          <w:b/>
        </w:rPr>
        <w:t>6</w:t>
      </w:r>
      <w:r>
        <w:rPr>
          <w:rFonts w:ascii="Times New Roman" w:hAnsi="Times New Roman"/>
          <w:b/>
        </w:rPr>
        <w:t xml:space="preserve">. </w:t>
      </w:r>
      <w:r w:rsidR="0086244A">
        <w:rPr>
          <w:rFonts w:ascii="Times New Roman" w:hAnsi="Times New Roman"/>
          <w:b/>
        </w:rPr>
        <w:t>г</w:t>
      </w:r>
      <w:r>
        <w:rPr>
          <w:rFonts w:ascii="Times New Roman" w:hAnsi="Times New Roman"/>
          <w:b/>
        </w:rPr>
        <w:t>одину</w:t>
      </w:r>
      <w:r w:rsidR="0086244A">
        <w:rPr>
          <w:rFonts w:ascii="Times New Roman" w:hAnsi="Times New Roman"/>
          <w:b/>
        </w:rPr>
        <w:t>:</w:t>
      </w:r>
    </w:p>
    <w:p w:rsidR="00FC0C1E" w:rsidRDefault="00FC0C1E" w:rsidP="0086244A">
      <w:pPr>
        <w:spacing w:after="0" w:line="240" w:lineRule="auto"/>
        <w:jc w:val="both"/>
        <w:rPr>
          <w:rFonts w:ascii="Times New Roman" w:hAnsi="Times New Roman"/>
          <w:b/>
        </w:rPr>
      </w:pPr>
      <w:r w:rsidRPr="001E597D">
        <w:rPr>
          <w:rFonts w:ascii="Times New Roman" w:hAnsi="Times New Roman"/>
          <w:b/>
        </w:rPr>
        <w:t xml:space="preserve"> </w:t>
      </w:r>
    </w:p>
    <w:p w:rsidR="009F7C14" w:rsidRPr="00E85EF9" w:rsidRDefault="009F7C14" w:rsidP="0086244A">
      <w:pPr>
        <w:pStyle w:val="ListParagraph"/>
        <w:numPr>
          <w:ilvl w:val="0"/>
          <w:numId w:val="10"/>
        </w:numPr>
        <w:spacing w:after="0" w:line="240" w:lineRule="auto"/>
        <w:jc w:val="both"/>
        <w:rPr>
          <w:rFonts w:ascii="Times New Roman" w:hAnsi="Times New Roman"/>
          <w:sz w:val="24"/>
          <w:szCs w:val="24"/>
        </w:rPr>
      </w:pPr>
      <w:r w:rsidRPr="008A6B7B">
        <w:rPr>
          <w:rFonts w:ascii="Times New Roman" w:hAnsi="Times New Roman"/>
          <w:sz w:val="24"/>
          <w:szCs w:val="24"/>
        </w:rPr>
        <w:t xml:space="preserve">Наставиће се рад на проучавању интеракција полифенола са протеинима хране. Конктетно, детаљно ће се изучавати интеракције ЕГЦГ са </w:t>
      </w:r>
      <w:r>
        <w:rPr>
          <w:rFonts w:ascii="Times New Roman" w:hAnsi="Times New Roman"/>
          <w:sz w:val="24"/>
          <w:szCs w:val="24"/>
        </w:rPr>
        <w:t>алфалакталбумином, главним алергеном млека</w:t>
      </w:r>
      <w:r w:rsidRPr="008A6B7B">
        <w:rPr>
          <w:rFonts w:ascii="Times New Roman" w:hAnsi="Times New Roman"/>
          <w:sz w:val="24"/>
          <w:szCs w:val="24"/>
        </w:rPr>
        <w:t xml:space="preserve">.  Радиће се на утврђивању места везивања ЕГЦГ, као и  његовим ефектима на конформацију </w:t>
      </w:r>
      <w:r>
        <w:rPr>
          <w:rFonts w:ascii="Times New Roman" w:hAnsi="Times New Roman"/>
          <w:sz w:val="24"/>
          <w:szCs w:val="24"/>
        </w:rPr>
        <w:t>овог протеина млека</w:t>
      </w:r>
      <w:r w:rsidRPr="008A6B7B">
        <w:rPr>
          <w:rFonts w:ascii="Times New Roman" w:hAnsi="Times New Roman"/>
          <w:sz w:val="24"/>
          <w:szCs w:val="24"/>
        </w:rPr>
        <w:t xml:space="preserve">.  У фокусу ће бити и проучавање последица ових интеракција на функционалне особине овог протеина, као што је везивање калцијума. </w:t>
      </w:r>
      <w:r w:rsidR="00E85EF9">
        <w:rPr>
          <w:rFonts w:ascii="Times New Roman" w:hAnsi="Times New Roman"/>
          <w:sz w:val="24"/>
          <w:szCs w:val="24"/>
        </w:rPr>
        <w:t>У раду ће се обимније користити и компјутерске методе молекулске динамике.</w:t>
      </w:r>
    </w:p>
    <w:p w:rsidR="00E85EF9" w:rsidRPr="008A6B7B" w:rsidRDefault="00E85EF9" w:rsidP="0086244A">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lastRenderedPageBreak/>
        <w:t>Методама молекулске динамике и експерименталним биохемијским методама (ЦД, ФТИР, спектрофлуориметрија), испитиваће се ефекти везивања фикоцијанобилина на стабилности и динамику хуманог серум албумина.</w:t>
      </w:r>
    </w:p>
    <w:p w:rsidR="009F7C14" w:rsidRPr="000B45FE" w:rsidRDefault="009F7C14" w:rsidP="0086244A">
      <w:pPr>
        <w:pStyle w:val="ListParagraph"/>
        <w:numPr>
          <w:ilvl w:val="0"/>
          <w:numId w:val="10"/>
        </w:numPr>
        <w:spacing w:after="0" w:line="240" w:lineRule="auto"/>
        <w:jc w:val="both"/>
        <w:rPr>
          <w:rFonts w:ascii="Times New Roman" w:hAnsi="Times New Roman"/>
          <w:sz w:val="24"/>
          <w:szCs w:val="24"/>
        </w:rPr>
      </w:pPr>
      <w:r w:rsidRPr="000B45FE">
        <w:rPr>
          <w:rFonts w:ascii="Times New Roman" w:hAnsi="Times New Roman"/>
          <w:sz w:val="24"/>
          <w:szCs w:val="24"/>
        </w:rPr>
        <w:t>Везано за интеракције малих молекула из хране као функционалних елемената прехрамбених производа, проучаваће се дигестибилност фикоцијанина главног протеина алге спирулине. Радиће се на пречишћавању и идентификацији хромопептида након пепсинске дигестије фикоцијанина. Такође ће се испитивати и биолошка активност пречшћених хромопептида: антиоксидативна активност, хелирање јона метала, као и антиканцерска активност на хуменим цервикалним аденокарциномским HeLa ћелијама.</w:t>
      </w:r>
    </w:p>
    <w:p w:rsidR="009F7C14" w:rsidRPr="000B45FE" w:rsidRDefault="009F7C14" w:rsidP="0086244A">
      <w:pPr>
        <w:pStyle w:val="ListParagraph"/>
        <w:numPr>
          <w:ilvl w:val="0"/>
          <w:numId w:val="10"/>
        </w:numPr>
        <w:spacing w:after="0" w:line="240" w:lineRule="auto"/>
        <w:jc w:val="both"/>
        <w:rPr>
          <w:rFonts w:ascii="Times New Roman" w:hAnsi="Times New Roman"/>
          <w:sz w:val="24"/>
          <w:szCs w:val="24"/>
        </w:rPr>
      </w:pPr>
      <w:r w:rsidRPr="000B45FE">
        <w:rPr>
          <w:rFonts w:ascii="Times New Roman" w:hAnsi="Times New Roman"/>
          <w:sz w:val="24"/>
          <w:szCs w:val="24"/>
        </w:rPr>
        <w:t>У наставку истраживања везаних за имунопротеомику у плану је и карактеризација пептида конглутина и главних алер</w:t>
      </w:r>
      <w:r>
        <w:rPr>
          <w:rFonts w:ascii="Times New Roman" w:hAnsi="Times New Roman"/>
          <w:sz w:val="24"/>
          <w:szCs w:val="24"/>
        </w:rPr>
        <w:t xml:space="preserve">гена кикирикија, Ara h 2 и </w:t>
      </w:r>
      <w:r w:rsidRPr="000B45FE">
        <w:rPr>
          <w:rFonts w:ascii="Times New Roman" w:hAnsi="Times New Roman"/>
          <w:sz w:val="24"/>
          <w:szCs w:val="24"/>
        </w:rPr>
        <w:t>Ara h 6, који су резисте</w:t>
      </w:r>
      <w:r w:rsidR="003514C5">
        <w:rPr>
          <w:rFonts w:ascii="Times New Roman" w:hAnsi="Times New Roman"/>
          <w:sz w:val="24"/>
          <w:szCs w:val="24"/>
        </w:rPr>
        <w:t xml:space="preserve">нтни на дигестију методама </w:t>
      </w:r>
      <w:r w:rsidRPr="000B45FE">
        <w:rPr>
          <w:rFonts w:ascii="Times New Roman" w:hAnsi="Times New Roman"/>
          <w:sz w:val="24"/>
          <w:szCs w:val="24"/>
        </w:rPr>
        <w:t xml:space="preserve">пептидомике, као и испитивање њихове стабилности помоћу молекулске динамике.  Поред тога испитиваће се и алергени потенцијал ових пептида. </w:t>
      </w:r>
    </w:p>
    <w:p w:rsidR="009F7C14" w:rsidRPr="00E85EF9" w:rsidRDefault="009F7C14" w:rsidP="0086244A">
      <w:pPr>
        <w:pStyle w:val="ListParagraph"/>
        <w:numPr>
          <w:ilvl w:val="0"/>
          <w:numId w:val="10"/>
        </w:numPr>
        <w:spacing w:after="0" w:line="240" w:lineRule="auto"/>
        <w:ind w:left="714" w:hanging="357"/>
        <w:jc w:val="both"/>
        <w:rPr>
          <w:rFonts w:ascii="Times New Roman" w:hAnsi="Times New Roman"/>
          <w:sz w:val="24"/>
          <w:szCs w:val="24"/>
        </w:rPr>
      </w:pPr>
      <w:r w:rsidRPr="002532EC">
        <w:rPr>
          <w:rFonts w:ascii="Times New Roman" w:hAnsi="Times New Roman"/>
          <w:sz w:val="24"/>
          <w:szCs w:val="24"/>
        </w:rPr>
        <w:t xml:space="preserve">Радиће се и на испитивању алергеног потенцијала беталактоглобулина који је термално третиран као и беталактоглобулина гликованог у Мејеровој реакцији. </w:t>
      </w:r>
      <w:r>
        <w:rPr>
          <w:rFonts w:ascii="Times New Roman" w:hAnsi="Times New Roman"/>
          <w:sz w:val="24"/>
          <w:szCs w:val="24"/>
        </w:rPr>
        <w:t xml:space="preserve">Изучаваће се </w:t>
      </w:r>
      <w:r w:rsidRPr="002532EC">
        <w:rPr>
          <w:rFonts w:ascii="Times New Roman" w:hAnsi="Times New Roman"/>
          <w:sz w:val="24"/>
          <w:szCs w:val="24"/>
        </w:rPr>
        <w:t>како термални третман и гликација алергена хране утиче на њихово преузимање у дигестивном тракту, као и интрацелуларно процесовање и деградацију ал</w:t>
      </w:r>
      <w:r w:rsidR="00146E75">
        <w:rPr>
          <w:rFonts w:ascii="Times New Roman" w:hAnsi="Times New Roman"/>
          <w:sz w:val="24"/>
          <w:szCs w:val="24"/>
        </w:rPr>
        <w:t>е</w:t>
      </w:r>
      <w:r w:rsidRPr="002532EC">
        <w:rPr>
          <w:rFonts w:ascii="Times New Roman" w:hAnsi="Times New Roman"/>
          <w:sz w:val="24"/>
          <w:szCs w:val="24"/>
        </w:rPr>
        <w:t>ргена.</w:t>
      </w:r>
      <w:r>
        <w:rPr>
          <w:rFonts w:ascii="Times New Roman" w:hAnsi="Times New Roman"/>
          <w:sz w:val="24"/>
          <w:szCs w:val="24"/>
        </w:rPr>
        <w:t xml:space="preserve"> За нативни и модификовани беталактоглобулин п</w:t>
      </w:r>
      <w:r w:rsidRPr="002532EC">
        <w:rPr>
          <w:rFonts w:ascii="Times New Roman" w:hAnsi="Times New Roman"/>
          <w:sz w:val="24"/>
          <w:szCs w:val="24"/>
        </w:rPr>
        <w:t>оредиће се трансепителијални транспорт in vitro, преузимање и деградација у дендритичним ћелијама, као и стимулаторни капацитет на специфични</w:t>
      </w:r>
      <w:r>
        <w:rPr>
          <w:rFonts w:ascii="Times New Roman" w:hAnsi="Times New Roman"/>
          <w:sz w:val="24"/>
          <w:szCs w:val="24"/>
        </w:rPr>
        <w:t>м</w:t>
      </w:r>
      <w:r w:rsidRPr="002532EC">
        <w:rPr>
          <w:rFonts w:ascii="Times New Roman" w:hAnsi="Times New Roman"/>
          <w:sz w:val="24"/>
          <w:szCs w:val="24"/>
        </w:rPr>
        <w:t xml:space="preserve"> CD4+</w:t>
      </w:r>
      <w:r>
        <w:rPr>
          <w:rFonts w:ascii="Times New Roman" w:hAnsi="Times New Roman"/>
          <w:sz w:val="24"/>
          <w:szCs w:val="24"/>
        </w:rPr>
        <w:t xml:space="preserve"> Т-ћелијама</w:t>
      </w:r>
      <w:r w:rsidR="00146E75">
        <w:rPr>
          <w:rFonts w:ascii="Times New Roman" w:hAnsi="Times New Roman"/>
          <w:sz w:val="24"/>
          <w:szCs w:val="24"/>
        </w:rPr>
        <w:t xml:space="preserve"> и</w:t>
      </w:r>
      <w:r>
        <w:rPr>
          <w:rFonts w:ascii="Times New Roman" w:hAnsi="Times New Roman"/>
          <w:sz w:val="24"/>
          <w:szCs w:val="24"/>
        </w:rPr>
        <w:t xml:space="preserve"> дендритичним ћелијама.</w:t>
      </w:r>
    </w:p>
    <w:p w:rsidR="00E85EF9" w:rsidRPr="00485DD3" w:rsidRDefault="00E85EF9" w:rsidP="0086244A">
      <w:pPr>
        <w:pStyle w:val="ListParagraph"/>
        <w:numPr>
          <w:ilvl w:val="0"/>
          <w:numId w:val="10"/>
        </w:numPr>
        <w:spacing w:after="0" w:line="240" w:lineRule="auto"/>
        <w:ind w:left="714" w:hanging="357"/>
        <w:jc w:val="both"/>
        <w:rPr>
          <w:rFonts w:ascii="Times New Roman" w:hAnsi="Times New Roman"/>
          <w:sz w:val="24"/>
          <w:szCs w:val="24"/>
        </w:rPr>
      </w:pPr>
      <w:r>
        <w:rPr>
          <w:rFonts w:ascii="Times New Roman" w:hAnsi="Times New Roman"/>
          <w:sz w:val="24"/>
          <w:szCs w:val="24"/>
        </w:rPr>
        <w:t>Радиће се на развоју и примени метода протеомике, пре свега тзв. “shotgun” протеомике за откривање антигена који могу да буду кандидати за развој вакцине против трахоме (болест изазвана интрацелуларном бактерiјом хламидијом), као и за откривање пост-транслационих модификација ових алергена масеном спектрометријом (у првом реду ацетил-Lys модификација). Ове методе ће се потом применити и за откривање нових алергена полена липе, али и специфичног субпротоема полена амброзије (нпр.  у фракцијама субполенских честица, воденом екстракту амброзије итд).</w:t>
      </w:r>
    </w:p>
    <w:p w:rsidR="008A6B7B" w:rsidRPr="00E85EF9" w:rsidRDefault="008A6B7B" w:rsidP="0086244A">
      <w:pPr>
        <w:numPr>
          <w:ilvl w:val="0"/>
          <w:numId w:val="10"/>
        </w:numPr>
        <w:spacing w:after="0" w:line="240" w:lineRule="auto"/>
        <w:ind w:left="714" w:hanging="357"/>
        <w:jc w:val="both"/>
        <w:rPr>
          <w:rFonts w:ascii="Times New Roman" w:hAnsi="Times New Roman"/>
          <w:sz w:val="24"/>
          <w:szCs w:val="24"/>
        </w:rPr>
      </w:pPr>
      <w:r w:rsidRPr="0078721F">
        <w:rPr>
          <w:rFonts w:ascii="Times New Roman" w:hAnsi="Times New Roman"/>
          <w:sz w:val="24"/>
          <w:szCs w:val="24"/>
        </w:rPr>
        <w:t xml:space="preserve">Наставиће се рад на проналажењу јефтинијих носача за имобилизацију инвертазе. Такође, имобилизација инвертазе на другачије модификованим наноглинама ће бити оптимизована са циљем да се добије ензим који је стабилнији без утицаја на </w:t>
      </w:r>
      <w:r w:rsidRPr="00E85EF9">
        <w:rPr>
          <w:rFonts w:ascii="Times New Roman" w:hAnsi="Times New Roman"/>
          <w:sz w:val="24"/>
          <w:szCs w:val="24"/>
        </w:rPr>
        <w:t>промену Км вредности.</w:t>
      </w:r>
    </w:p>
    <w:p w:rsidR="009F7C14" w:rsidRPr="00E85EF9" w:rsidRDefault="008A6B7B" w:rsidP="0086244A">
      <w:pPr>
        <w:numPr>
          <w:ilvl w:val="0"/>
          <w:numId w:val="10"/>
        </w:numPr>
        <w:spacing w:after="0" w:line="240" w:lineRule="auto"/>
        <w:ind w:left="714" w:hanging="357"/>
        <w:jc w:val="both"/>
        <w:rPr>
          <w:rFonts w:ascii="Times New Roman" w:hAnsi="Times New Roman"/>
          <w:sz w:val="24"/>
          <w:szCs w:val="24"/>
        </w:rPr>
      </w:pPr>
      <w:r w:rsidRPr="00E85EF9">
        <w:rPr>
          <w:rFonts w:ascii="Times New Roman" w:hAnsi="Times New Roman"/>
          <w:sz w:val="24"/>
          <w:szCs w:val="24"/>
        </w:rPr>
        <w:t>Планира се даља идентификација сојева који производе амилазе које хидролизују сиров скроб. За сојеве које покажу амилазну активност у разноликим условима гајења даље ће бити окараткерисане амилазе и произведене у великој количини.</w:t>
      </w:r>
    </w:p>
    <w:p w:rsidR="009F7C14" w:rsidRPr="00E85EF9" w:rsidRDefault="009F7C14" w:rsidP="0086244A">
      <w:pPr>
        <w:pStyle w:val="ListParagraph"/>
        <w:numPr>
          <w:ilvl w:val="0"/>
          <w:numId w:val="10"/>
        </w:numPr>
        <w:autoSpaceDE w:val="0"/>
        <w:autoSpaceDN w:val="0"/>
        <w:adjustRightInd w:val="0"/>
        <w:spacing w:after="0" w:line="240" w:lineRule="auto"/>
        <w:ind w:left="714" w:hanging="357"/>
        <w:jc w:val="both"/>
        <w:rPr>
          <w:rFonts w:ascii="Times New Roman" w:hAnsi="Times New Roman"/>
          <w:color w:val="000000"/>
          <w:sz w:val="24"/>
          <w:szCs w:val="24"/>
        </w:rPr>
      </w:pPr>
      <w:r w:rsidRPr="00E85EF9">
        <w:rPr>
          <w:rFonts w:ascii="Times New Roman" w:hAnsi="Times New Roman"/>
          <w:color w:val="000000"/>
          <w:sz w:val="24"/>
          <w:szCs w:val="24"/>
        </w:rPr>
        <w:t xml:space="preserve">Наставиће се испитивање утицаја алергена хране на интегритет интестиналног епитела у </w:t>
      </w:r>
      <w:r w:rsidRPr="00E85EF9">
        <w:rPr>
          <w:rFonts w:ascii="Times New Roman" w:hAnsi="Times New Roman"/>
          <w:i/>
          <w:color w:val="000000"/>
          <w:sz w:val="24"/>
          <w:szCs w:val="24"/>
        </w:rPr>
        <w:t>in vitro</w:t>
      </w:r>
      <w:r w:rsidRPr="00E85EF9">
        <w:rPr>
          <w:rFonts w:ascii="Times New Roman" w:hAnsi="Times New Roman"/>
          <w:color w:val="000000"/>
          <w:sz w:val="24"/>
          <w:szCs w:val="24"/>
        </w:rPr>
        <w:t xml:space="preserve"> и </w:t>
      </w:r>
      <w:r w:rsidRPr="00E85EF9">
        <w:rPr>
          <w:rFonts w:ascii="Times New Roman" w:hAnsi="Times New Roman"/>
          <w:i/>
          <w:color w:val="000000"/>
          <w:sz w:val="24"/>
          <w:szCs w:val="24"/>
        </w:rPr>
        <w:t>in vivo</w:t>
      </w:r>
      <w:r w:rsidRPr="00E85EF9">
        <w:rPr>
          <w:rFonts w:ascii="Times New Roman" w:hAnsi="Times New Roman"/>
          <w:color w:val="000000"/>
          <w:sz w:val="24"/>
          <w:szCs w:val="24"/>
        </w:rPr>
        <w:t xml:space="preserve"> условима. Као модел алергени користиће се актинидин (Aцт д 1) главни алерген кивија, овалбумин (Гал д 2) из беланца и алерген из брашна. Испитаће се утицај алергена на интегритет чврстих веза које одржавају поларност епителног слоја, али и евентуално ослобађање цитокина. Утицај Ацт д 1 ће се испитивати у </w:t>
      </w:r>
      <w:r w:rsidRPr="00E85EF9">
        <w:rPr>
          <w:rFonts w:ascii="Times New Roman" w:hAnsi="Times New Roman"/>
          <w:i/>
          <w:color w:val="000000"/>
          <w:sz w:val="24"/>
          <w:szCs w:val="24"/>
        </w:rPr>
        <w:t>in vitro</w:t>
      </w:r>
      <w:r w:rsidRPr="00E85EF9">
        <w:rPr>
          <w:rFonts w:ascii="Times New Roman" w:hAnsi="Times New Roman"/>
          <w:color w:val="000000"/>
          <w:sz w:val="24"/>
          <w:szCs w:val="24"/>
        </w:rPr>
        <w:t xml:space="preserve"> условима праћењен трансепителне резистенције монослоја епителних ћелија, као и конфокалном микроскопијом, док ће се интегритет интестиналног епитела пратити помоћу FITC-dekstrana  детекцијом у серуму животиња које су конзумирали Ацт д 1 протеазу.</w:t>
      </w:r>
    </w:p>
    <w:p w:rsidR="009F7C14" w:rsidRPr="00E85EF9" w:rsidRDefault="009F7C14" w:rsidP="0086244A">
      <w:pPr>
        <w:pStyle w:val="ListParagraph"/>
        <w:numPr>
          <w:ilvl w:val="0"/>
          <w:numId w:val="10"/>
        </w:numPr>
        <w:autoSpaceDE w:val="0"/>
        <w:autoSpaceDN w:val="0"/>
        <w:adjustRightInd w:val="0"/>
        <w:spacing w:after="0" w:line="240" w:lineRule="auto"/>
        <w:jc w:val="both"/>
        <w:rPr>
          <w:rFonts w:ascii="Times New Roman" w:hAnsi="Times New Roman"/>
          <w:color w:val="000000"/>
          <w:sz w:val="24"/>
          <w:szCs w:val="24"/>
        </w:rPr>
      </w:pPr>
      <w:r w:rsidRPr="00E85EF9">
        <w:rPr>
          <w:rFonts w:ascii="Times New Roman" w:hAnsi="Times New Roman"/>
          <w:color w:val="000000"/>
          <w:sz w:val="24"/>
          <w:szCs w:val="24"/>
        </w:rPr>
        <w:lastRenderedPageBreak/>
        <w:t>Такође ће се испитивати ефекат липидне пероксидације на структурне особине алергена из беланца и брашна и интеракције са епителним ћелијама.</w:t>
      </w:r>
    </w:p>
    <w:p w:rsidR="009F7C14" w:rsidRPr="00E85EF9" w:rsidRDefault="009F7C14" w:rsidP="0086244A">
      <w:pPr>
        <w:pStyle w:val="ListParagraph"/>
        <w:numPr>
          <w:ilvl w:val="0"/>
          <w:numId w:val="10"/>
        </w:numPr>
        <w:autoSpaceDE w:val="0"/>
        <w:autoSpaceDN w:val="0"/>
        <w:adjustRightInd w:val="0"/>
        <w:spacing w:after="0" w:line="240" w:lineRule="auto"/>
        <w:jc w:val="both"/>
        <w:rPr>
          <w:rFonts w:ascii="Times New Roman" w:hAnsi="Times New Roman"/>
          <w:color w:val="000000"/>
          <w:sz w:val="24"/>
          <w:szCs w:val="24"/>
        </w:rPr>
      </w:pPr>
      <w:r w:rsidRPr="00E85EF9">
        <w:rPr>
          <w:rFonts w:ascii="Times New Roman" w:hAnsi="Times New Roman"/>
          <w:color w:val="000000"/>
          <w:sz w:val="24"/>
          <w:szCs w:val="24"/>
        </w:rPr>
        <w:t>Испитиваће се имуно</w:t>
      </w:r>
      <w:r w:rsidR="00146E75">
        <w:rPr>
          <w:rFonts w:ascii="Times New Roman" w:hAnsi="Times New Roman"/>
          <w:color w:val="000000"/>
          <w:sz w:val="24"/>
          <w:szCs w:val="24"/>
        </w:rPr>
        <w:t>м</w:t>
      </w:r>
      <w:r w:rsidRPr="00E85EF9">
        <w:rPr>
          <w:rFonts w:ascii="Times New Roman" w:hAnsi="Times New Roman"/>
          <w:color w:val="000000"/>
          <w:sz w:val="24"/>
          <w:szCs w:val="24"/>
        </w:rPr>
        <w:t>одулаторни/имуностимулаторни потенцијал рекомбиантног лектина банане (BanLec) на мишији колон (BALB/c сој) у циљу превенције патогених инфекција. Испитаће се имуни одговор у смислу модулације T ћелија и цитокинског профила, као и да ли постоји зав</w:t>
      </w:r>
      <w:r w:rsidR="00146E75">
        <w:rPr>
          <w:rFonts w:ascii="Times New Roman" w:hAnsi="Times New Roman"/>
          <w:color w:val="000000"/>
          <w:sz w:val="24"/>
          <w:szCs w:val="24"/>
        </w:rPr>
        <w:t>и</w:t>
      </w:r>
      <w:r w:rsidRPr="00E85EF9">
        <w:rPr>
          <w:rFonts w:ascii="Times New Roman" w:hAnsi="Times New Roman"/>
          <w:color w:val="000000"/>
          <w:sz w:val="24"/>
          <w:szCs w:val="24"/>
        </w:rPr>
        <w:t xml:space="preserve">сност примењене дозе лектина на цитокински профил. Испитаће се као лектински третман утиче на локалну производњу NO и активност мијелопероксидазе. </w:t>
      </w:r>
    </w:p>
    <w:p w:rsidR="009B1170" w:rsidRPr="00007DAF" w:rsidRDefault="009B1170" w:rsidP="0086244A">
      <w:pPr>
        <w:spacing w:after="0" w:line="240" w:lineRule="auto"/>
        <w:ind w:left="720"/>
        <w:jc w:val="both"/>
        <w:rPr>
          <w:rFonts w:ascii="Times New Roman" w:hAnsi="Times New Roman"/>
          <w:sz w:val="24"/>
          <w:szCs w:val="24"/>
        </w:rPr>
      </w:pPr>
    </w:p>
    <w:p w:rsidR="00FC0C1E" w:rsidRPr="00F427CC" w:rsidRDefault="00FC0C1E" w:rsidP="0086244A">
      <w:pPr>
        <w:spacing w:after="0" w:line="240" w:lineRule="auto"/>
        <w:jc w:val="center"/>
        <w:rPr>
          <w:rFonts w:ascii="Times New Roman" w:hAnsi="Times New Roman"/>
          <w:b/>
          <w:sz w:val="24"/>
          <w:szCs w:val="24"/>
        </w:rPr>
      </w:pPr>
      <w:r w:rsidRPr="00F427CC">
        <w:rPr>
          <w:rFonts w:ascii="Times New Roman" w:hAnsi="Times New Roman"/>
          <w:b/>
          <w:sz w:val="24"/>
          <w:szCs w:val="24"/>
        </w:rPr>
        <w:t>6. План финансирања за 201</w:t>
      </w:r>
      <w:r w:rsidR="00656A2C">
        <w:rPr>
          <w:rFonts w:ascii="Times New Roman" w:hAnsi="Times New Roman"/>
          <w:b/>
          <w:sz w:val="24"/>
          <w:szCs w:val="24"/>
        </w:rPr>
        <w:t>6</w:t>
      </w:r>
      <w:r w:rsidRPr="00F427CC">
        <w:rPr>
          <w:rFonts w:ascii="Times New Roman" w:hAnsi="Times New Roman"/>
          <w:b/>
          <w:sz w:val="24"/>
          <w:szCs w:val="24"/>
        </w:rPr>
        <w:t>. годину</w:t>
      </w:r>
    </w:p>
    <w:p w:rsidR="00FC0C1E" w:rsidRPr="00F427CC" w:rsidRDefault="00FC0C1E" w:rsidP="0086244A">
      <w:pPr>
        <w:spacing w:after="0" w:line="240" w:lineRule="auto"/>
        <w:jc w:val="center"/>
        <w:rPr>
          <w:rFonts w:ascii="Times New Roman" w:hAnsi="Times New Roman"/>
          <w:b/>
          <w:sz w:val="24"/>
          <w:szCs w:val="24"/>
        </w:rPr>
      </w:pPr>
    </w:p>
    <w:p w:rsidR="00FC0C1E" w:rsidRPr="008A6B7B" w:rsidRDefault="00FC0C1E" w:rsidP="0086244A">
      <w:pPr>
        <w:spacing w:after="0" w:line="240" w:lineRule="auto"/>
        <w:jc w:val="both"/>
        <w:rPr>
          <w:rFonts w:ascii="Times New Roman" w:hAnsi="Times New Roman"/>
          <w:sz w:val="24"/>
          <w:szCs w:val="24"/>
        </w:rPr>
      </w:pPr>
      <w:r w:rsidRPr="008A6B7B">
        <w:rPr>
          <w:rFonts w:ascii="Times New Roman" w:hAnsi="Times New Roman"/>
          <w:sz w:val="24"/>
          <w:szCs w:val="24"/>
        </w:rPr>
        <w:t>У плану финансирања Центра изузетних вредности за молекуларне науке о храни за 2015. наведена су средства неопходна за активацију или наставак рада постојећих значајних експерименталних уређаја и одржавање активности на нивоу који се очекује од врхунских лабораторија (гостовања</w:t>
      </w:r>
      <w:r w:rsidR="008A6B7B">
        <w:rPr>
          <w:rFonts w:ascii="Times New Roman" w:hAnsi="Times New Roman"/>
          <w:sz w:val="24"/>
          <w:szCs w:val="24"/>
        </w:rPr>
        <w:t xml:space="preserve"> колега из иностраних институција</w:t>
      </w:r>
      <w:r w:rsidRPr="008A6B7B">
        <w:rPr>
          <w:rFonts w:ascii="Times New Roman" w:hAnsi="Times New Roman"/>
          <w:sz w:val="24"/>
          <w:szCs w:val="24"/>
        </w:rPr>
        <w:t xml:space="preserve">). </w:t>
      </w:r>
    </w:p>
    <w:p w:rsidR="00FC0C1E" w:rsidRPr="008A6B7B" w:rsidRDefault="00C74846" w:rsidP="0086244A">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00FC0C1E" w:rsidRPr="008A6B7B">
        <w:rPr>
          <w:rFonts w:ascii="Times New Roman" w:hAnsi="Times New Roman"/>
          <w:b/>
          <w:sz w:val="24"/>
          <w:szCs w:val="24"/>
        </w:rPr>
        <w:t xml:space="preserve">Средства за остваривање научних активности - </w:t>
      </w:r>
      <w:r w:rsidR="00E416FC">
        <w:rPr>
          <w:rFonts w:ascii="Times New Roman" w:hAnsi="Times New Roman"/>
          <w:b/>
          <w:sz w:val="24"/>
          <w:szCs w:val="24"/>
        </w:rPr>
        <w:t>8</w:t>
      </w:r>
      <w:r w:rsidR="00FC0C1E" w:rsidRPr="008A6B7B">
        <w:rPr>
          <w:rFonts w:ascii="Times New Roman" w:hAnsi="Times New Roman"/>
          <w:b/>
          <w:sz w:val="24"/>
          <w:szCs w:val="24"/>
        </w:rPr>
        <w:t>00.000 дин.</w:t>
      </w:r>
    </w:p>
    <w:p w:rsidR="00FC0C1E" w:rsidRPr="005C755D" w:rsidRDefault="00FC0C1E" w:rsidP="0086244A">
      <w:pPr>
        <w:spacing w:after="0" w:line="240" w:lineRule="auto"/>
        <w:jc w:val="both"/>
        <w:rPr>
          <w:rFonts w:ascii="Times New Roman" w:hAnsi="Times New Roman"/>
          <w:sz w:val="24"/>
          <w:szCs w:val="24"/>
        </w:rPr>
      </w:pPr>
      <w:r w:rsidRPr="008A6B7B">
        <w:rPr>
          <w:rFonts w:ascii="Times New Roman" w:hAnsi="Times New Roman"/>
          <w:sz w:val="24"/>
          <w:szCs w:val="24"/>
        </w:rPr>
        <w:t>- комплетирање експерименталних поставки</w:t>
      </w:r>
      <w:r w:rsidR="005C755D">
        <w:rPr>
          <w:rFonts w:ascii="Times New Roman" w:hAnsi="Times New Roman"/>
          <w:sz w:val="24"/>
          <w:szCs w:val="24"/>
        </w:rPr>
        <w:t>;</w:t>
      </w:r>
    </w:p>
    <w:p w:rsidR="00FC0C1E" w:rsidRPr="005C755D" w:rsidRDefault="00FC0C1E" w:rsidP="0086244A">
      <w:pPr>
        <w:spacing w:after="0" w:line="240" w:lineRule="auto"/>
        <w:jc w:val="both"/>
        <w:rPr>
          <w:rFonts w:ascii="Times New Roman" w:hAnsi="Times New Roman"/>
          <w:sz w:val="24"/>
          <w:szCs w:val="24"/>
        </w:rPr>
      </w:pPr>
      <w:r w:rsidRPr="008A6B7B">
        <w:rPr>
          <w:rFonts w:ascii="Times New Roman" w:hAnsi="Times New Roman"/>
          <w:sz w:val="24"/>
          <w:szCs w:val="24"/>
        </w:rPr>
        <w:t>-набавка неопходног репроматеријала</w:t>
      </w:r>
      <w:r w:rsidR="005C755D">
        <w:rPr>
          <w:rFonts w:ascii="Times New Roman" w:hAnsi="Times New Roman"/>
          <w:sz w:val="24"/>
          <w:szCs w:val="24"/>
        </w:rPr>
        <w:t>;</w:t>
      </w:r>
    </w:p>
    <w:p w:rsidR="00C74846" w:rsidRDefault="00FC0C1E" w:rsidP="0086244A">
      <w:pPr>
        <w:spacing w:after="0" w:line="240" w:lineRule="auto"/>
        <w:jc w:val="both"/>
        <w:rPr>
          <w:rFonts w:ascii="Times New Roman" w:hAnsi="Times New Roman"/>
          <w:sz w:val="24"/>
          <w:szCs w:val="24"/>
        </w:rPr>
      </w:pPr>
      <w:r w:rsidRPr="008A6B7B">
        <w:rPr>
          <w:rFonts w:ascii="Times New Roman" w:hAnsi="Times New Roman"/>
          <w:sz w:val="24"/>
          <w:szCs w:val="24"/>
        </w:rPr>
        <w:t xml:space="preserve">-текуће одржавање постојеће капиталне опреме. </w:t>
      </w:r>
    </w:p>
    <w:p w:rsidR="00FC0C1E" w:rsidRPr="00C74846" w:rsidRDefault="00C74846" w:rsidP="0086244A">
      <w:pPr>
        <w:spacing w:after="0" w:line="240" w:lineRule="auto"/>
        <w:jc w:val="both"/>
        <w:rPr>
          <w:rFonts w:ascii="Times New Roman" w:hAnsi="Times New Roman"/>
          <w:sz w:val="24"/>
          <w:szCs w:val="24"/>
        </w:rPr>
      </w:pPr>
      <w:r w:rsidRPr="00C74846">
        <w:rPr>
          <w:rFonts w:ascii="Times New Roman" w:hAnsi="Times New Roman"/>
          <w:b/>
          <w:sz w:val="24"/>
          <w:szCs w:val="24"/>
        </w:rPr>
        <w:t>2.</w:t>
      </w:r>
      <w:r w:rsidR="00FC0C1E" w:rsidRPr="00C74846">
        <w:rPr>
          <w:rFonts w:ascii="Times New Roman" w:hAnsi="Times New Roman"/>
          <w:b/>
          <w:sz w:val="24"/>
          <w:szCs w:val="24"/>
        </w:rPr>
        <w:t xml:space="preserve"> Средства</w:t>
      </w:r>
      <w:r w:rsidR="00FC0C1E" w:rsidRPr="008A6B7B">
        <w:rPr>
          <w:rFonts w:ascii="Times New Roman" w:hAnsi="Times New Roman"/>
          <w:b/>
          <w:sz w:val="24"/>
          <w:szCs w:val="24"/>
        </w:rPr>
        <w:t xml:space="preserve"> за организацију школе </w:t>
      </w:r>
      <w:r w:rsidR="00A77C68">
        <w:rPr>
          <w:rFonts w:ascii="Times New Roman" w:hAnsi="Times New Roman"/>
          <w:b/>
          <w:sz w:val="24"/>
          <w:szCs w:val="24"/>
        </w:rPr>
        <w:t>аналитике меда</w:t>
      </w:r>
      <w:r w:rsidR="00FC0C1E" w:rsidRPr="008A6B7B">
        <w:rPr>
          <w:rFonts w:ascii="Times New Roman" w:hAnsi="Times New Roman"/>
          <w:b/>
          <w:sz w:val="24"/>
          <w:szCs w:val="24"/>
        </w:rPr>
        <w:t xml:space="preserve"> - </w:t>
      </w:r>
      <w:r w:rsidR="008A6B7B" w:rsidRPr="008A6B7B">
        <w:rPr>
          <w:rFonts w:ascii="Times New Roman" w:hAnsi="Times New Roman"/>
          <w:b/>
          <w:sz w:val="24"/>
          <w:szCs w:val="24"/>
        </w:rPr>
        <w:t>50</w:t>
      </w:r>
      <w:r w:rsidR="00FC0C1E" w:rsidRPr="008A6B7B">
        <w:rPr>
          <w:rFonts w:ascii="Times New Roman" w:hAnsi="Times New Roman"/>
          <w:b/>
          <w:sz w:val="24"/>
          <w:szCs w:val="24"/>
        </w:rPr>
        <w:t>.000 дин.</w:t>
      </w:r>
    </w:p>
    <w:p w:rsidR="00C74846" w:rsidRPr="00C74846" w:rsidRDefault="008A6B7B" w:rsidP="0086244A">
      <w:pPr>
        <w:spacing w:after="0" w:line="240" w:lineRule="auto"/>
        <w:jc w:val="both"/>
        <w:rPr>
          <w:rFonts w:ascii="Times New Roman" w:hAnsi="Times New Roman"/>
          <w:sz w:val="24"/>
          <w:szCs w:val="24"/>
        </w:rPr>
      </w:pPr>
      <w:r w:rsidRPr="008A6B7B">
        <w:rPr>
          <w:rFonts w:ascii="Times New Roman" w:hAnsi="Times New Roman"/>
          <w:sz w:val="24"/>
          <w:szCs w:val="24"/>
        </w:rPr>
        <w:t xml:space="preserve">Ова средства ће бити утрошена за реализацију напредне школе </w:t>
      </w:r>
      <w:r w:rsidR="00E2254E">
        <w:rPr>
          <w:rFonts w:ascii="Times New Roman" w:hAnsi="Times New Roman"/>
          <w:sz w:val="24"/>
          <w:szCs w:val="24"/>
        </w:rPr>
        <w:t>масене спектрометрије</w:t>
      </w:r>
      <w:r w:rsidRPr="008A6B7B">
        <w:rPr>
          <w:rFonts w:ascii="Times New Roman" w:hAnsi="Times New Roman"/>
          <w:sz w:val="24"/>
          <w:szCs w:val="24"/>
        </w:rPr>
        <w:t>, подршку за гостовање гостујућих предавача и припрему материјала за практичне демонстрације.</w:t>
      </w:r>
    </w:p>
    <w:p w:rsidR="008A6B7B" w:rsidRPr="00C74846" w:rsidRDefault="00C74846" w:rsidP="0086244A">
      <w:pPr>
        <w:spacing w:after="0" w:line="240" w:lineRule="auto"/>
        <w:jc w:val="both"/>
        <w:rPr>
          <w:rFonts w:ascii="Times New Roman" w:hAnsi="Times New Roman"/>
          <w:sz w:val="24"/>
          <w:szCs w:val="24"/>
        </w:rPr>
      </w:pPr>
      <w:r>
        <w:rPr>
          <w:rFonts w:ascii="Times New Roman" w:hAnsi="Times New Roman"/>
          <w:b/>
          <w:sz w:val="24"/>
          <w:szCs w:val="24"/>
        </w:rPr>
        <w:t>3.</w:t>
      </w:r>
      <w:r w:rsidR="00F55C5C">
        <w:rPr>
          <w:rFonts w:ascii="Times New Roman" w:hAnsi="Times New Roman"/>
          <w:b/>
          <w:sz w:val="24"/>
          <w:szCs w:val="24"/>
        </w:rPr>
        <w:t xml:space="preserve"> </w:t>
      </w:r>
      <w:r w:rsidR="00E2254E" w:rsidRPr="00C74846">
        <w:rPr>
          <w:rFonts w:ascii="Times New Roman" w:hAnsi="Times New Roman"/>
          <w:b/>
          <w:sz w:val="24"/>
          <w:szCs w:val="24"/>
        </w:rPr>
        <w:t>Средства за организацију првог националног Дана хемије (у ко</w:t>
      </w:r>
      <w:r w:rsidR="005C755D">
        <w:rPr>
          <w:rFonts w:ascii="Times New Roman" w:hAnsi="Times New Roman"/>
          <w:b/>
          <w:sz w:val="24"/>
          <w:szCs w:val="24"/>
        </w:rPr>
        <w:t>-</w:t>
      </w:r>
      <w:r w:rsidR="00E2254E" w:rsidRPr="00C74846">
        <w:rPr>
          <w:rFonts w:ascii="Times New Roman" w:hAnsi="Times New Roman"/>
          <w:b/>
          <w:sz w:val="24"/>
          <w:szCs w:val="24"/>
        </w:rPr>
        <w:t>организацији са Српским Хемијским Друштвом) – 50.000 дин.</w:t>
      </w:r>
    </w:p>
    <w:p w:rsidR="005C755D" w:rsidRPr="005C755D" w:rsidRDefault="00E2254E" w:rsidP="005C755D">
      <w:pPr>
        <w:spacing w:after="0" w:line="240" w:lineRule="auto"/>
        <w:jc w:val="both"/>
        <w:rPr>
          <w:rFonts w:ascii="Times New Roman" w:hAnsi="Times New Roman"/>
          <w:sz w:val="24"/>
          <w:szCs w:val="24"/>
        </w:rPr>
      </w:pPr>
      <w:r w:rsidRPr="005C755D">
        <w:rPr>
          <w:rFonts w:ascii="Times New Roman" w:hAnsi="Times New Roman"/>
          <w:sz w:val="24"/>
          <w:szCs w:val="24"/>
        </w:rPr>
        <w:t>Ова средства ће бити утрошена за реализацију ове манифестације, подршку за гостовање гостујућих предавача и припрему материјала за конференцију, штампање постера и сл.</w:t>
      </w:r>
    </w:p>
    <w:p w:rsidR="00FC0C1E" w:rsidRPr="00C74846" w:rsidRDefault="00C74846" w:rsidP="0086244A">
      <w:pPr>
        <w:spacing w:after="0" w:line="240" w:lineRule="auto"/>
        <w:jc w:val="both"/>
        <w:rPr>
          <w:rFonts w:ascii="Times New Roman" w:hAnsi="Times New Roman"/>
          <w:sz w:val="24"/>
          <w:szCs w:val="24"/>
        </w:rPr>
      </w:pPr>
      <w:r>
        <w:rPr>
          <w:rFonts w:ascii="Times New Roman" w:hAnsi="Times New Roman"/>
          <w:b/>
          <w:sz w:val="24"/>
          <w:szCs w:val="24"/>
        </w:rPr>
        <w:t>4.</w:t>
      </w:r>
      <w:r w:rsidR="00F55C5C">
        <w:rPr>
          <w:rFonts w:ascii="Times New Roman" w:hAnsi="Times New Roman"/>
          <w:b/>
          <w:sz w:val="24"/>
          <w:szCs w:val="24"/>
        </w:rPr>
        <w:t xml:space="preserve"> </w:t>
      </w:r>
      <w:r w:rsidR="00E2254E" w:rsidRPr="00C74846">
        <w:rPr>
          <w:rFonts w:ascii="Times New Roman" w:hAnsi="Times New Roman"/>
          <w:b/>
          <w:sz w:val="24"/>
          <w:szCs w:val="24"/>
        </w:rPr>
        <w:t>Подршка истраживачима за учешће на међународним конференцијама</w:t>
      </w:r>
      <w:r w:rsidR="00FC0C1E" w:rsidRPr="00C74846">
        <w:rPr>
          <w:rFonts w:ascii="Times New Roman" w:hAnsi="Times New Roman"/>
          <w:b/>
          <w:sz w:val="24"/>
          <w:szCs w:val="24"/>
        </w:rPr>
        <w:t xml:space="preserve"> - </w:t>
      </w:r>
      <w:r w:rsidR="00E2254E" w:rsidRPr="00C74846">
        <w:rPr>
          <w:rFonts w:ascii="Times New Roman" w:hAnsi="Times New Roman"/>
          <w:b/>
          <w:sz w:val="24"/>
          <w:szCs w:val="24"/>
        </w:rPr>
        <w:t>10</w:t>
      </w:r>
      <w:r w:rsidR="008A6B7B" w:rsidRPr="00C74846">
        <w:rPr>
          <w:rFonts w:ascii="Times New Roman" w:hAnsi="Times New Roman"/>
          <w:b/>
          <w:sz w:val="24"/>
          <w:szCs w:val="24"/>
        </w:rPr>
        <w:t>0</w:t>
      </w:r>
      <w:r w:rsidR="00007DAF" w:rsidRPr="00C74846">
        <w:rPr>
          <w:rFonts w:ascii="Times New Roman" w:hAnsi="Times New Roman"/>
          <w:b/>
          <w:sz w:val="24"/>
          <w:szCs w:val="24"/>
        </w:rPr>
        <w:t>.</w:t>
      </w:r>
      <w:r w:rsidR="00FC0C1E" w:rsidRPr="00C74846">
        <w:rPr>
          <w:rFonts w:ascii="Times New Roman" w:hAnsi="Times New Roman"/>
          <w:b/>
          <w:sz w:val="24"/>
          <w:szCs w:val="24"/>
        </w:rPr>
        <w:t>000 динара.</w:t>
      </w:r>
    </w:p>
    <w:p w:rsidR="00E2254E" w:rsidRPr="005C755D" w:rsidRDefault="00E2254E" w:rsidP="005C755D">
      <w:pPr>
        <w:spacing w:after="0" w:line="240" w:lineRule="auto"/>
        <w:jc w:val="both"/>
        <w:rPr>
          <w:rFonts w:ascii="Times New Roman" w:hAnsi="Times New Roman"/>
          <w:sz w:val="24"/>
          <w:szCs w:val="24"/>
        </w:rPr>
      </w:pPr>
      <w:r w:rsidRPr="005C755D">
        <w:rPr>
          <w:rFonts w:ascii="Times New Roman" w:hAnsi="Times New Roman"/>
          <w:sz w:val="24"/>
          <w:szCs w:val="24"/>
        </w:rPr>
        <w:t>У сврху дисеминације резултата истраживања Центра, ова средства ће да буду утошена за котизацију и путне трошкове на конференцију једног, или евентуално два сарадника Центра.</w:t>
      </w:r>
    </w:p>
    <w:p w:rsidR="005C755D" w:rsidRDefault="005C755D" w:rsidP="00F72023">
      <w:pPr>
        <w:spacing w:after="0" w:line="240" w:lineRule="auto"/>
        <w:jc w:val="both"/>
        <w:rPr>
          <w:rFonts w:ascii="Times New Roman" w:hAnsi="Times New Roman"/>
          <w:b/>
        </w:rPr>
      </w:pPr>
    </w:p>
    <w:p w:rsidR="00FC0C1E" w:rsidRPr="00F55C5C" w:rsidRDefault="00AE6DE5" w:rsidP="00F72023">
      <w:pPr>
        <w:spacing w:after="0" w:line="240" w:lineRule="auto"/>
        <w:rPr>
          <w:rFonts w:ascii="Times New Roman" w:hAnsi="Times New Roman"/>
          <w:b/>
          <w:sz w:val="24"/>
        </w:rPr>
      </w:pPr>
      <w:r w:rsidRPr="00AE6DE5">
        <w:rPr>
          <w:rFonts w:ascii="Times New Roman" w:hAnsi="Times New Roman"/>
          <w:b/>
          <w:sz w:val="24"/>
        </w:rPr>
        <w:t>Укупно:  1.000 000 дин.</w:t>
      </w:r>
    </w:p>
    <w:p w:rsidR="00FC0C1E" w:rsidRPr="00F55C5C" w:rsidRDefault="00FC0C1E" w:rsidP="0086244A">
      <w:pPr>
        <w:spacing w:after="0" w:line="240" w:lineRule="auto"/>
        <w:ind w:left="810"/>
        <w:jc w:val="both"/>
        <w:rPr>
          <w:rFonts w:ascii="Times New Roman" w:hAnsi="Times New Roman"/>
          <w:sz w:val="24"/>
        </w:rPr>
      </w:pPr>
    </w:p>
    <w:p w:rsidR="00FC0C1E" w:rsidRPr="00F55C5C" w:rsidRDefault="00AE6DE5" w:rsidP="00F72023">
      <w:pPr>
        <w:spacing w:after="0" w:line="240" w:lineRule="auto"/>
        <w:jc w:val="right"/>
        <w:rPr>
          <w:rFonts w:ascii="Times New Roman" w:hAnsi="Times New Roman"/>
          <w:sz w:val="24"/>
        </w:rPr>
      </w:pPr>
      <w:r w:rsidRPr="00AE6DE5">
        <w:rPr>
          <w:rFonts w:ascii="Times New Roman" w:hAnsi="Times New Roman"/>
          <w:sz w:val="24"/>
        </w:rPr>
        <w:t>Руководилац Центра</w:t>
      </w:r>
    </w:p>
    <w:p w:rsidR="00F72023" w:rsidRDefault="00F72023" w:rsidP="00F72023">
      <w:pPr>
        <w:spacing w:after="0" w:line="240" w:lineRule="auto"/>
        <w:ind w:left="4410" w:firstLine="630"/>
        <w:jc w:val="right"/>
        <w:rPr>
          <w:rFonts w:ascii="Times New Roman" w:hAnsi="Times New Roman"/>
          <w:sz w:val="24"/>
        </w:rPr>
      </w:pPr>
    </w:p>
    <w:p w:rsidR="008A6B7B" w:rsidRPr="00F55C5C" w:rsidRDefault="00AE6DE5" w:rsidP="00F72023">
      <w:pPr>
        <w:spacing w:after="0" w:line="240" w:lineRule="auto"/>
        <w:ind w:left="4410" w:firstLine="630"/>
        <w:jc w:val="right"/>
        <w:rPr>
          <w:rFonts w:ascii="Times New Roman" w:hAnsi="Times New Roman"/>
          <w:sz w:val="24"/>
        </w:rPr>
      </w:pPr>
      <w:r w:rsidRPr="00AE6DE5">
        <w:rPr>
          <w:rFonts w:ascii="Times New Roman" w:hAnsi="Times New Roman"/>
          <w:sz w:val="24"/>
        </w:rPr>
        <w:t>Проф. др Тања Ћирковић Величковић</w:t>
      </w:r>
    </w:p>
    <w:p w:rsidR="00007DAF" w:rsidRPr="00F55C5C" w:rsidRDefault="00007DAF" w:rsidP="0086244A">
      <w:pPr>
        <w:spacing w:after="0" w:line="240" w:lineRule="auto"/>
        <w:ind w:left="4410" w:firstLine="630"/>
        <w:jc w:val="both"/>
        <w:rPr>
          <w:rFonts w:ascii="Times New Roman" w:hAnsi="Times New Roman"/>
          <w:sz w:val="24"/>
        </w:rPr>
      </w:pPr>
    </w:p>
    <w:p w:rsidR="00F72023" w:rsidRDefault="00F72023" w:rsidP="00F72023">
      <w:pPr>
        <w:spacing w:after="0" w:line="240" w:lineRule="auto"/>
        <w:ind w:left="4410" w:firstLine="630"/>
        <w:jc w:val="right"/>
        <w:rPr>
          <w:rFonts w:ascii="Times New Roman" w:hAnsi="Times New Roman"/>
          <w:sz w:val="24"/>
        </w:rPr>
      </w:pPr>
    </w:p>
    <w:p w:rsidR="00F72023" w:rsidRDefault="00F72023" w:rsidP="00F72023">
      <w:pPr>
        <w:spacing w:after="0" w:line="240" w:lineRule="auto"/>
        <w:ind w:left="4410" w:firstLine="630"/>
        <w:jc w:val="right"/>
        <w:rPr>
          <w:rFonts w:ascii="Times New Roman" w:hAnsi="Times New Roman"/>
          <w:sz w:val="24"/>
        </w:rPr>
      </w:pPr>
    </w:p>
    <w:p w:rsidR="00F72023" w:rsidRDefault="00F72023" w:rsidP="00F72023">
      <w:pPr>
        <w:spacing w:after="0" w:line="240" w:lineRule="auto"/>
        <w:ind w:left="4410" w:firstLine="630"/>
        <w:jc w:val="right"/>
        <w:rPr>
          <w:rFonts w:ascii="Times New Roman" w:hAnsi="Times New Roman"/>
          <w:sz w:val="24"/>
        </w:rPr>
      </w:pPr>
    </w:p>
    <w:p w:rsidR="00007DAF" w:rsidRPr="00F55C5C" w:rsidRDefault="00AE6DE5" w:rsidP="00F72023">
      <w:pPr>
        <w:spacing w:after="0" w:line="240" w:lineRule="auto"/>
        <w:ind w:left="4410" w:firstLine="630"/>
        <w:jc w:val="right"/>
        <w:rPr>
          <w:rFonts w:ascii="Times New Roman" w:hAnsi="Times New Roman"/>
          <w:sz w:val="24"/>
        </w:rPr>
      </w:pPr>
      <w:r w:rsidRPr="00AE6DE5">
        <w:rPr>
          <w:rFonts w:ascii="Times New Roman" w:hAnsi="Times New Roman"/>
          <w:sz w:val="24"/>
        </w:rPr>
        <w:t>Декан Хемијског факултета</w:t>
      </w:r>
    </w:p>
    <w:p w:rsidR="00007DAF" w:rsidRPr="00F55C5C" w:rsidRDefault="00AE6DE5" w:rsidP="00F72023">
      <w:pPr>
        <w:spacing w:after="0" w:line="240" w:lineRule="auto"/>
        <w:ind w:left="4410" w:firstLine="630"/>
        <w:jc w:val="right"/>
        <w:rPr>
          <w:rFonts w:ascii="Times New Roman" w:hAnsi="Times New Roman"/>
          <w:sz w:val="24"/>
        </w:rPr>
      </w:pPr>
      <w:r w:rsidRPr="00AE6DE5">
        <w:rPr>
          <w:rFonts w:ascii="Times New Roman" w:hAnsi="Times New Roman"/>
          <w:sz w:val="24"/>
        </w:rPr>
        <w:t>Универзитета у Београду</w:t>
      </w:r>
    </w:p>
    <w:p w:rsidR="00F72023" w:rsidRDefault="00F72023" w:rsidP="00F72023">
      <w:pPr>
        <w:spacing w:after="0" w:line="240" w:lineRule="auto"/>
        <w:ind w:left="4410" w:firstLine="630"/>
        <w:jc w:val="right"/>
        <w:rPr>
          <w:rFonts w:ascii="Times New Roman" w:hAnsi="Times New Roman"/>
          <w:sz w:val="24"/>
        </w:rPr>
      </w:pPr>
    </w:p>
    <w:p w:rsidR="00102F9F" w:rsidRDefault="00AE6DE5" w:rsidP="00F72023">
      <w:pPr>
        <w:spacing w:after="0" w:line="240" w:lineRule="auto"/>
        <w:ind w:left="4410" w:firstLine="630"/>
        <w:jc w:val="right"/>
        <w:rPr>
          <w:sz w:val="24"/>
        </w:rPr>
      </w:pPr>
      <w:r w:rsidRPr="00AE6DE5">
        <w:rPr>
          <w:rFonts w:ascii="Times New Roman" w:hAnsi="Times New Roman"/>
          <w:sz w:val="24"/>
        </w:rPr>
        <w:t>Проф. др Иван Гржетић</w:t>
      </w:r>
      <w:bookmarkStart w:id="0" w:name="_GoBack"/>
      <w:bookmarkEnd w:id="0"/>
    </w:p>
    <w:sectPr w:rsidR="00102F9F" w:rsidSect="008A536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dvPTimesB">
    <w:altName w:val="Times New Roman"/>
    <w:panose1 w:val="00000000000000000000"/>
    <w:charset w:val="00"/>
    <w:family w:val="roman"/>
    <w:notTrueType/>
    <w:pitch w:val="default"/>
    <w:sig w:usb0="00000003" w:usb1="00000000" w:usb2="00000000" w:usb3="00000000" w:csb0="00000001" w:csb1="00000000"/>
  </w:font>
  <w:font w:name="MyriadPro-Bold">
    <w:altName w:val="MS Mincho"/>
    <w:panose1 w:val="00000000000000000000"/>
    <w:charset w:val="80"/>
    <w:family w:val="auto"/>
    <w:notTrueType/>
    <w:pitch w:val="default"/>
    <w:sig w:usb0="00000001" w:usb1="08070000" w:usb2="00000010" w:usb3="00000000" w:csb0="00020000" w:csb1="00000000"/>
  </w:font>
  <w:font w:name="MyriadPro-Regular">
    <w:altName w:val="MS Mincho"/>
    <w:panose1 w:val="00000000000000000000"/>
    <w:charset w:val="80"/>
    <w:family w:val="auto"/>
    <w:notTrueType/>
    <w:pitch w:val="default"/>
    <w:sig w:usb0="00000001" w:usb1="08070000" w:usb2="00000010" w:usb3="00000000" w:csb0="00020000" w:csb1="00000000"/>
  </w:font>
  <w:font w:name="AKHCG K+ Adv CORRESAST">
    <w:altName w:val="Arial Unicode MS"/>
    <w:panose1 w:val="00000000000000000000"/>
    <w:charset w:val="81"/>
    <w:family w:val="swiss"/>
    <w:notTrueType/>
    <w:pitch w:val="default"/>
    <w:sig w:usb0="00000000" w:usb1="09060000" w:usb2="00000010" w:usb3="00000000" w:csb0="00080000"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37F"/>
    <w:multiLevelType w:val="hybridMultilevel"/>
    <w:tmpl w:val="6F2A1B28"/>
    <w:lvl w:ilvl="0" w:tplc="A4B2BE0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77487"/>
    <w:multiLevelType w:val="hybridMultilevel"/>
    <w:tmpl w:val="7CF2C572"/>
    <w:lvl w:ilvl="0" w:tplc="3A9E136C">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8793B"/>
    <w:multiLevelType w:val="hybridMultilevel"/>
    <w:tmpl w:val="E4006C4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nsid w:val="0BC362E7"/>
    <w:multiLevelType w:val="hybridMultilevel"/>
    <w:tmpl w:val="0434A5E4"/>
    <w:lvl w:ilvl="0" w:tplc="DBF8601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44F11"/>
    <w:multiLevelType w:val="hybridMultilevel"/>
    <w:tmpl w:val="05700608"/>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50008"/>
    <w:multiLevelType w:val="hybridMultilevel"/>
    <w:tmpl w:val="D7FA4408"/>
    <w:lvl w:ilvl="0" w:tplc="241A000F">
      <w:start w:val="1"/>
      <w:numFmt w:val="decimal"/>
      <w:lvlText w:val="%1."/>
      <w:lvlJc w:val="left"/>
      <w:pPr>
        <w:ind w:left="1146" w:hanging="360"/>
      </w:pPr>
    </w:lvl>
    <w:lvl w:ilvl="1" w:tplc="241A0019" w:tentative="1">
      <w:start w:val="1"/>
      <w:numFmt w:val="lowerLetter"/>
      <w:lvlText w:val="%2."/>
      <w:lvlJc w:val="left"/>
      <w:pPr>
        <w:ind w:left="1866" w:hanging="360"/>
      </w:pPr>
    </w:lvl>
    <w:lvl w:ilvl="2" w:tplc="241A001B" w:tentative="1">
      <w:start w:val="1"/>
      <w:numFmt w:val="lowerRoman"/>
      <w:lvlText w:val="%3."/>
      <w:lvlJc w:val="right"/>
      <w:pPr>
        <w:ind w:left="2586" w:hanging="180"/>
      </w:pPr>
    </w:lvl>
    <w:lvl w:ilvl="3" w:tplc="241A000F" w:tentative="1">
      <w:start w:val="1"/>
      <w:numFmt w:val="decimal"/>
      <w:lvlText w:val="%4."/>
      <w:lvlJc w:val="left"/>
      <w:pPr>
        <w:ind w:left="3306" w:hanging="360"/>
      </w:pPr>
    </w:lvl>
    <w:lvl w:ilvl="4" w:tplc="241A0019" w:tentative="1">
      <w:start w:val="1"/>
      <w:numFmt w:val="lowerLetter"/>
      <w:lvlText w:val="%5."/>
      <w:lvlJc w:val="left"/>
      <w:pPr>
        <w:ind w:left="4026" w:hanging="360"/>
      </w:pPr>
    </w:lvl>
    <w:lvl w:ilvl="5" w:tplc="241A001B" w:tentative="1">
      <w:start w:val="1"/>
      <w:numFmt w:val="lowerRoman"/>
      <w:lvlText w:val="%6."/>
      <w:lvlJc w:val="right"/>
      <w:pPr>
        <w:ind w:left="4746" w:hanging="180"/>
      </w:pPr>
    </w:lvl>
    <w:lvl w:ilvl="6" w:tplc="241A000F" w:tentative="1">
      <w:start w:val="1"/>
      <w:numFmt w:val="decimal"/>
      <w:lvlText w:val="%7."/>
      <w:lvlJc w:val="left"/>
      <w:pPr>
        <w:ind w:left="5466" w:hanging="360"/>
      </w:pPr>
    </w:lvl>
    <w:lvl w:ilvl="7" w:tplc="241A0019" w:tentative="1">
      <w:start w:val="1"/>
      <w:numFmt w:val="lowerLetter"/>
      <w:lvlText w:val="%8."/>
      <w:lvlJc w:val="left"/>
      <w:pPr>
        <w:ind w:left="6186" w:hanging="360"/>
      </w:pPr>
    </w:lvl>
    <w:lvl w:ilvl="8" w:tplc="241A001B" w:tentative="1">
      <w:start w:val="1"/>
      <w:numFmt w:val="lowerRoman"/>
      <w:lvlText w:val="%9."/>
      <w:lvlJc w:val="right"/>
      <w:pPr>
        <w:ind w:left="6906" w:hanging="180"/>
      </w:pPr>
    </w:lvl>
  </w:abstractNum>
  <w:abstractNum w:abstractNumId="6">
    <w:nsid w:val="12870556"/>
    <w:multiLevelType w:val="hybridMultilevel"/>
    <w:tmpl w:val="DCB00490"/>
    <w:lvl w:ilvl="0" w:tplc="1DF49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F6AD6"/>
    <w:multiLevelType w:val="hybridMultilevel"/>
    <w:tmpl w:val="3B909118"/>
    <w:lvl w:ilvl="0" w:tplc="2BE07B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10D31"/>
    <w:multiLevelType w:val="hybridMultilevel"/>
    <w:tmpl w:val="E69ED266"/>
    <w:lvl w:ilvl="0" w:tplc="DAF6B04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256A1"/>
    <w:multiLevelType w:val="multilevel"/>
    <w:tmpl w:val="4D02B05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BF0B4A"/>
    <w:multiLevelType w:val="hybridMultilevel"/>
    <w:tmpl w:val="307C5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F7F4C"/>
    <w:multiLevelType w:val="hybridMultilevel"/>
    <w:tmpl w:val="DCBC9842"/>
    <w:lvl w:ilvl="0" w:tplc="A14EC5E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151D0"/>
    <w:multiLevelType w:val="hybridMultilevel"/>
    <w:tmpl w:val="CBE47C1C"/>
    <w:lvl w:ilvl="0" w:tplc="241A000F">
      <w:start w:val="1"/>
      <w:numFmt w:val="decimal"/>
      <w:lvlText w:val="%1."/>
      <w:lvlJc w:val="left"/>
      <w:pPr>
        <w:ind w:left="1146" w:hanging="360"/>
      </w:pPr>
    </w:lvl>
    <w:lvl w:ilvl="1" w:tplc="241A0019" w:tentative="1">
      <w:start w:val="1"/>
      <w:numFmt w:val="lowerLetter"/>
      <w:lvlText w:val="%2."/>
      <w:lvlJc w:val="left"/>
      <w:pPr>
        <w:ind w:left="1866" w:hanging="360"/>
      </w:pPr>
    </w:lvl>
    <w:lvl w:ilvl="2" w:tplc="241A001B" w:tentative="1">
      <w:start w:val="1"/>
      <w:numFmt w:val="lowerRoman"/>
      <w:lvlText w:val="%3."/>
      <w:lvlJc w:val="right"/>
      <w:pPr>
        <w:ind w:left="2586" w:hanging="180"/>
      </w:pPr>
    </w:lvl>
    <w:lvl w:ilvl="3" w:tplc="241A000F" w:tentative="1">
      <w:start w:val="1"/>
      <w:numFmt w:val="decimal"/>
      <w:lvlText w:val="%4."/>
      <w:lvlJc w:val="left"/>
      <w:pPr>
        <w:ind w:left="3306" w:hanging="360"/>
      </w:pPr>
    </w:lvl>
    <w:lvl w:ilvl="4" w:tplc="241A0019" w:tentative="1">
      <w:start w:val="1"/>
      <w:numFmt w:val="lowerLetter"/>
      <w:lvlText w:val="%5."/>
      <w:lvlJc w:val="left"/>
      <w:pPr>
        <w:ind w:left="4026" w:hanging="360"/>
      </w:pPr>
    </w:lvl>
    <w:lvl w:ilvl="5" w:tplc="241A001B" w:tentative="1">
      <w:start w:val="1"/>
      <w:numFmt w:val="lowerRoman"/>
      <w:lvlText w:val="%6."/>
      <w:lvlJc w:val="right"/>
      <w:pPr>
        <w:ind w:left="4746" w:hanging="180"/>
      </w:pPr>
    </w:lvl>
    <w:lvl w:ilvl="6" w:tplc="241A000F" w:tentative="1">
      <w:start w:val="1"/>
      <w:numFmt w:val="decimal"/>
      <w:lvlText w:val="%7."/>
      <w:lvlJc w:val="left"/>
      <w:pPr>
        <w:ind w:left="5466" w:hanging="360"/>
      </w:pPr>
    </w:lvl>
    <w:lvl w:ilvl="7" w:tplc="241A0019" w:tentative="1">
      <w:start w:val="1"/>
      <w:numFmt w:val="lowerLetter"/>
      <w:lvlText w:val="%8."/>
      <w:lvlJc w:val="left"/>
      <w:pPr>
        <w:ind w:left="6186" w:hanging="360"/>
      </w:pPr>
    </w:lvl>
    <w:lvl w:ilvl="8" w:tplc="241A001B" w:tentative="1">
      <w:start w:val="1"/>
      <w:numFmt w:val="lowerRoman"/>
      <w:lvlText w:val="%9."/>
      <w:lvlJc w:val="right"/>
      <w:pPr>
        <w:ind w:left="6906" w:hanging="180"/>
      </w:pPr>
    </w:lvl>
  </w:abstractNum>
  <w:abstractNum w:abstractNumId="13">
    <w:nsid w:val="26BA67E7"/>
    <w:multiLevelType w:val="hybridMultilevel"/>
    <w:tmpl w:val="F91E7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806EB"/>
    <w:multiLevelType w:val="hybridMultilevel"/>
    <w:tmpl w:val="CF629EF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34A6965"/>
    <w:multiLevelType w:val="hybridMultilevel"/>
    <w:tmpl w:val="307C5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684DA7"/>
    <w:multiLevelType w:val="hybridMultilevel"/>
    <w:tmpl w:val="307C5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1A780A"/>
    <w:multiLevelType w:val="hybridMultilevel"/>
    <w:tmpl w:val="03D67F82"/>
    <w:lvl w:ilvl="0" w:tplc="1AB84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8C315E"/>
    <w:multiLevelType w:val="hybridMultilevel"/>
    <w:tmpl w:val="C87A6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500705"/>
    <w:multiLevelType w:val="hybridMultilevel"/>
    <w:tmpl w:val="E3C4908A"/>
    <w:lvl w:ilvl="0" w:tplc="123E14F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4276B1"/>
    <w:multiLevelType w:val="hybridMultilevel"/>
    <w:tmpl w:val="6B5AC2C2"/>
    <w:lvl w:ilvl="0" w:tplc="247646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05044B"/>
    <w:multiLevelType w:val="hybridMultilevel"/>
    <w:tmpl w:val="D84EB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CE01E5"/>
    <w:multiLevelType w:val="hybridMultilevel"/>
    <w:tmpl w:val="CFDE3658"/>
    <w:lvl w:ilvl="0" w:tplc="3724A8E8">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55699"/>
    <w:multiLevelType w:val="hybridMultilevel"/>
    <w:tmpl w:val="0ECCE8F0"/>
    <w:lvl w:ilvl="0" w:tplc="9B12740E">
      <w:start w:val="1"/>
      <w:numFmt w:val="decimal"/>
      <w:lvlText w:val="%1."/>
      <w:lvlJc w:val="center"/>
      <w:pPr>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EE2658"/>
    <w:multiLevelType w:val="hybridMultilevel"/>
    <w:tmpl w:val="C9043C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01797"/>
    <w:multiLevelType w:val="hybridMultilevel"/>
    <w:tmpl w:val="0ECCE8F0"/>
    <w:lvl w:ilvl="0" w:tplc="9B12740E">
      <w:start w:val="1"/>
      <w:numFmt w:val="decimal"/>
      <w:lvlText w:val="%1."/>
      <w:lvlJc w:val="center"/>
      <w:pPr>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3B5ED3"/>
    <w:multiLevelType w:val="hybridMultilevel"/>
    <w:tmpl w:val="90B02986"/>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60417279"/>
    <w:multiLevelType w:val="hybridMultilevel"/>
    <w:tmpl w:val="A13C0FBA"/>
    <w:lvl w:ilvl="0" w:tplc="241A000F">
      <w:start w:val="1"/>
      <w:numFmt w:val="decimal"/>
      <w:lvlText w:val="%1."/>
      <w:lvlJc w:val="left"/>
      <w:pPr>
        <w:ind w:left="1146" w:hanging="360"/>
      </w:pPr>
    </w:lvl>
    <w:lvl w:ilvl="1" w:tplc="241A0019" w:tentative="1">
      <w:start w:val="1"/>
      <w:numFmt w:val="lowerLetter"/>
      <w:lvlText w:val="%2."/>
      <w:lvlJc w:val="left"/>
      <w:pPr>
        <w:ind w:left="1866" w:hanging="360"/>
      </w:pPr>
    </w:lvl>
    <w:lvl w:ilvl="2" w:tplc="241A001B" w:tentative="1">
      <w:start w:val="1"/>
      <w:numFmt w:val="lowerRoman"/>
      <w:lvlText w:val="%3."/>
      <w:lvlJc w:val="right"/>
      <w:pPr>
        <w:ind w:left="2586" w:hanging="180"/>
      </w:pPr>
    </w:lvl>
    <w:lvl w:ilvl="3" w:tplc="241A000F" w:tentative="1">
      <w:start w:val="1"/>
      <w:numFmt w:val="decimal"/>
      <w:lvlText w:val="%4."/>
      <w:lvlJc w:val="left"/>
      <w:pPr>
        <w:ind w:left="3306" w:hanging="360"/>
      </w:pPr>
    </w:lvl>
    <w:lvl w:ilvl="4" w:tplc="241A0019" w:tentative="1">
      <w:start w:val="1"/>
      <w:numFmt w:val="lowerLetter"/>
      <w:lvlText w:val="%5."/>
      <w:lvlJc w:val="left"/>
      <w:pPr>
        <w:ind w:left="4026" w:hanging="360"/>
      </w:pPr>
    </w:lvl>
    <w:lvl w:ilvl="5" w:tplc="241A001B" w:tentative="1">
      <w:start w:val="1"/>
      <w:numFmt w:val="lowerRoman"/>
      <w:lvlText w:val="%6."/>
      <w:lvlJc w:val="right"/>
      <w:pPr>
        <w:ind w:left="4746" w:hanging="180"/>
      </w:pPr>
    </w:lvl>
    <w:lvl w:ilvl="6" w:tplc="241A000F" w:tentative="1">
      <w:start w:val="1"/>
      <w:numFmt w:val="decimal"/>
      <w:lvlText w:val="%7."/>
      <w:lvlJc w:val="left"/>
      <w:pPr>
        <w:ind w:left="5466" w:hanging="360"/>
      </w:pPr>
    </w:lvl>
    <w:lvl w:ilvl="7" w:tplc="241A0019" w:tentative="1">
      <w:start w:val="1"/>
      <w:numFmt w:val="lowerLetter"/>
      <w:lvlText w:val="%8."/>
      <w:lvlJc w:val="left"/>
      <w:pPr>
        <w:ind w:left="6186" w:hanging="360"/>
      </w:pPr>
    </w:lvl>
    <w:lvl w:ilvl="8" w:tplc="241A001B" w:tentative="1">
      <w:start w:val="1"/>
      <w:numFmt w:val="lowerRoman"/>
      <w:lvlText w:val="%9."/>
      <w:lvlJc w:val="right"/>
      <w:pPr>
        <w:ind w:left="6906" w:hanging="180"/>
      </w:pPr>
    </w:lvl>
  </w:abstractNum>
  <w:abstractNum w:abstractNumId="28">
    <w:nsid w:val="64002E51"/>
    <w:multiLevelType w:val="hybridMultilevel"/>
    <w:tmpl w:val="5DEC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043488"/>
    <w:multiLevelType w:val="hybridMultilevel"/>
    <w:tmpl w:val="D0D07B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594356"/>
    <w:multiLevelType w:val="hybridMultilevel"/>
    <w:tmpl w:val="D6B46A1C"/>
    <w:lvl w:ilvl="0" w:tplc="993C23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564449"/>
    <w:multiLevelType w:val="hybridMultilevel"/>
    <w:tmpl w:val="B3D4646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78966D12"/>
    <w:multiLevelType w:val="multilevel"/>
    <w:tmpl w:val="13226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D54A70"/>
    <w:multiLevelType w:val="hybridMultilevel"/>
    <w:tmpl w:val="D6B46A1C"/>
    <w:lvl w:ilvl="0" w:tplc="993C23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E66DB4"/>
    <w:multiLevelType w:val="hybridMultilevel"/>
    <w:tmpl w:val="307C5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4"/>
  </w:num>
  <w:num w:numId="4">
    <w:abstractNumId w:val="12"/>
  </w:num>
  <w:num w:numId="5">
    <w:abstractNumId w:val="27"/>
  </w:num>
  <w:num w:numId="6">
    <w:abstractNumId w:val="31"/>
  </w:num>
  <w:num w:numId="7">
    <w:abstractNumId w:val="5"/>
  </w:num>
  <w:num w:numId="8">
    <w:abstractNumId w:val="2"/>
  </w:num>
  <w:num w:numId="9">
    <w:abstractNumId w:val="29"/>
  </w:num>
  <w:num w:numId="10">
    <w:abstractNumId w:val="8"/>
  </w:num>
  <w:num w:numId="11">
    <w:abstractNumId w:val="28"/>
  </w:num>
  <w:num w:numId="12">
    <w:abstractNumId w:val="32"/>
  </w:num>
  <w:num w:numId="13">
    <w:abstractNumId w:val="21"/>
  </w:num>
  <w:num w:numId="14">
    <w:abstractNumId w:val="9"/>
  </w:num>
  <w:num w:numId="15">
    <w:abstractNumId w:val="1"/>
  </w:num>
  <w:num w:numId="16">
    <w:abstractNumId w:val="22"/>
  </w:num>
  <w:num w:numId="17">
    <w:abstractNumId w:val="23"/>
  </w:num>
  <w:num w:numId="18">
    <w:abstractNumId w:val="25"/>
  </w:num>
  <w:num w:numId="19">
    <w:abstractNumId w:val="33"/>
  </w:num>
  <w:num w:numId="20">
    <w:abstractNumId w:val="17"/>
  </w:num>
  <w:num w:numId="21">
    <w:abstractNumId w:val="30"/>
  </w:num>
  <w:num w:numId="22">
    <w:abstractNumId w:val="18"/>
  </w:num>
  <w:num w:numId="23">
    <w:abstractNumId w:val="3"/>
  </w:num>
  <w:num w:numId="24">
    <w:abstractNumId w:val="7"/>
  </w:num>
  <w:num w:numId="25">
    <w:abstractNumId w:val="0"/>
  </w:num>
  <w:num w:numId="26">
    <w:abstractNumId w:val="6"/>
  </w:num>
  <w:num w:numId="27">
    <w:abstractNumId w:val="11"/>
  </w:num>
  <w:num w:numId="28">
    <w:abstractNumId w:val="24"/>
  </w:num>
  <w:num w:numId="29">
    <w:abstractNumId w:val="34"/>
  </w:num>
  <w:num w:numId="30">
    <w:abstractNumId w:val="20"/>
  </w:num>
  <w:num w:numId="31">
    <w:abstractNumId w:val="19"/>
  </w:num>
  <w:num w:numId="32">
    <w:abstractNumId w:val="10"/>
  </w:num>
  <w:num w:numId="33">
    <w:abstractNumId w:val="16"/>
  </w:num>
  <w:num w:numId="34">
    <w:abstractNumId w:val="26"/>
  </w:num>
  <w:num w:numId="3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stasija">
    <w15:presenceInfo w15:providerId="None" w15:userId="Anastasij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compat/>
  <w:rsids>
    <w:rsidRoot w:val="00893520"/>
    <w:rsid w:val="00001B14"/>
    <w:rsid w:val="00007DAF"/>
    <w:rsid w:val="000A7DC9"/>
    <w:rsid w:val="000C083C"/>
    <w:rsid w:val="000F0DE1"/>
    <w:rsid w:val="000F3166"/>
    <w:rsid w:val="00102F9F"/>
    <w:rsid w:val="00131C2D"/>
    <w:rsid w:val="001331C6"/>
    <w:rsid w:val="00140955"/>
    <w:rsid w:val="00143EBC"/>
    <w:rsid w:val="00146E75"/>
    <w:rsid w:val="0015012F"/>
    <w:rsid w:val="0017134F"/>
    <w:rsid w:val="0017659C"/>
    <w:rsid w:val="001A3E56"/>
    <w:rsid w:val="002126A3"/>
    <w:rsid w:val="002544E4"/>
    <w:rsid w:val="002748FB"/>
    <w:rsid w:val="00275FDD"/>
    <w:rsid w:val="00286571"/>
    <w:rsid w:val="00297954"/>
    <w:rsid w:val="002B74DA"/>
    <w:rsid w:val="002D0213"/>
    <w:rsid w:val="002E50D9"/>
    <w:rsid w:val="002F1ADF"/>
    <w:rsid w:val="00304C29"/>
    <w:rsid w:val="00312DB7"/>
    <w:rsid w:val="0034268F"/>
    <w:rsid w:val="003514C5"/>
    <w:rsid w:val="003801F1"/>
    <w:rsid w:val="003A5FFE"/>
    <w:rsid w:val="003E02B5"/>
    <w:rsid w:val="003F515A"/>
    <w:rsid w:val="0045693A"/>
    <w:rsid w:val="00472A91"/>
    <w:rsid w:val="004D1E74"/>
    <w:rsid w:val="00560B6B"/>
    <w:rsid w:val="005624C3"/>
    <w:rsid w:val="005954BE"/>
    <w:rsid w:val="005C427F"/>
    <w:rsid w:val="005C755D"/>
    <w:rsid w:val="00656A2C"/>
    <w:rsid w:val="006B57F0"/>
    <w:rsid w:val="006B7B1F"/>
    <w:rsid w:val="00705F3A"/>
    <w:rsid w:val="00711C68"/>
    <w:rsid w:val="007175B0"/>
    <w:rsid w:val="0072383A"/>
    <w:rsid w:val="007355F9"/>
    <w:rsid w:val="007377A8"/>
    <w:rsid w:val="00743A9E"/>
    <w:rsid w:val="007741EC"/>
    <w:rsid w:val="007D0BA9"/>
    <w:rsid w:val="008137F6"/>
    <w:rsid w:val="008534A9"/>
    <w:rsid w:val="0086244A"/>
    <w:rsid w:val="0087063E"/>
    <w:rsid w:val="00893520"/>
    <w:rsid w:val="008A5369"/>
    <w:rsid w:val="008A6B7B"/>
    <w:rsid w:val="008C4B27"/>
    <w:rsid w:val="008D2F7C"/>
    <w:rsid w:val="008E5238"/>
    <w:rsid w:val="009456F3"/>
    <w:rsid w:val="009A5FD6"/>
    <w:rsid w:val="009B1170"/>
    <w:rsid w:val="009D06F8"/>
    <w:rsid w:val="009F7C14"/>
    <w:rsid w:val="00A22A32"/>
    <w:rsid w:val="00A5607E"/>
    <w:rsid w:val="00A77C68"/>
    <w:rsid w:val="00AE6DE5"/>
    <w:rsid w:val="00B52E51"/>
    <w:rsid w:val="00BD6E39"/>
    <w:rsid w:val="00BE573B"/>
    <w:rsid w:val="00C479F0"/>
    <w:rsid w:val="00C61F27"/>
    <w:rsid w:val="00C621E2"/>
    <w:rsid w:val="00C74846"/>
    <w:rsid w:val="00C96387"/>
    <w:rsid w:val="00CB19E2"/>
    <w:rsid w:val="00CE5222"/>
    <w:rsid w:val="00D2275A"/>
    <w:rsid w:val="00D37D0D"/>
    <w:rsid w:val="00D60D1A"/>
    <w:rsid w:val="00D813D2"/>
    <w:rsid w:val="00DA197B"/>
    <w:rsid w:val="00DA648A"/>
    <w:rsid w:val="00DB1805"/>
    <w:rsid w:val="00DC55E4"/>
    <w:rsid w:val="00DD0369"/>
    <w:rsid w:val="00E2254E"/>
    <w:rsid w:val="00E416FC"/>
    <w:rsid w:val="00E56F9F"/>
    <w:rsid w:val="00E77610"/>
    <w:rsid w:val="00E85EF9"/>
    <w:rsid w:val="00EA7F90"/>
    <w:rsid w:val="00EB1210"/>
    <w:rsid w:val="00EB5AEA"/>
    <w:rsid w:val="00F55C5C"/>
    <w:rsid w:val="00F72023"/>
    <w:rsid w:val="00F754A2"/>
    <w:rsid w:val="00FC0C1E"/>
    <w:rsid w:val="00FC3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520"/>
    <w:pPr>
      <w:spacing w:after="200" w:line="276" w:lineRule="auto"/>
    </w:pPr>
    <w:rPr>
      <w:sz w:val="22"/>
      <w:szCs w:val="22"/>
    </w:rPr>
  </w:style>
  <w:style w:type="paragraph" w:styleId="Heading1">
    <w:name w:val="heading 1"/>
    <w:basedOn w:val="Normal"/>
    <w:link w:val="Heading1Char"/>
    <w:uiPriority w:val="9"/>
    <w:qFormat/>
    <w:rsid w:val="003F515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A91"/>
    <w:pPr>
      <w:ind w:left="720"/>
      <w:contextualSpacing/>
    </w:pPr>
  </w:style>
  <w:style w:type="paragraph" w:styleId="BodyText">
    <w:name w:val="Body Text"/>
    <w:basedOn w:val="Normal"/>
    <w:link w:val="BodyTextChar"/>
    <w:rsid w:val="006B57F0"/>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6B57F0"/>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6B57F0"/>
    <w:pPr>
      <w:spacing w:before="100" w:beforeAutospacing="1" w:after="100" w:afterAutospacing="1" w:line="240" w:lineRule="auto"/>
    </w:pPr>
    <w:rPr>
      <w:rFonts w:ascii="Times New Roman" w:eastAsia="Times New Roman" w:hAnsi="Times New Roman"/>
      <w:sz w:val="24"/>
      <w:szCs w:val="24"/>
    </w:rPr>
  </w:style>
  <w:style w:type="character" w:customStyle="1" w:styleId="pissn">
    <w:name w:val="pissn"/>
    <w:basedOn w:val="DefaultParagraphFont"/>
    <w:rsid w:val="006B57F0"/>
  </w:style>
  <w:style w:type="paragraph" w:styleId="NoSpacing">
    <w:name w:val="No Spacing"/>
    <w:uiPriority w:val="1"/>
    <w:qFormat/>
    <w:rsid w:val="006B57F0"/>
    <w:rPr>
      <w:sz w:val="22"/>
      <w:szCs w:val="22"/>
    </w:rPr>
  </w:style>
  <w:style w:type="character" w:customStyle="1" w:styleId="maintitle">
    <w:name w:val="maintitle"/>
    <w:basedOn w:val="DefaultParagraphFont"/>
    <w:rsid w:val="00FC0C1E"/>
  </w:style>
  <w:style w:type="character" w:styleId="Strong">
    <w:name w:val="Strong"/>
    <w:basedOn w:val="DefaultParagraphFont"/>
    <w:uiPriority w:val="99"/>
    <w:qFormat/>
    <w:rsid w:val="00DA197B"/>
    <w:rPr>
      <w:b/>
      <w:bCs/>
    </w:rPr>
  </w:style>
  <w:style w:type="character" w:styleId="Hyperlink">
    <w:name w:val="Hyperlink"/>
    <w:basedOn w:val="DefaultParagraphFont"/>
    <w:unhideWhenUsed/>
    <w:rsid w:val="00DA197B"/>
    <w:rPr>
      <w:color w:val="0000FF"/>
      <w:u w:val="single"/>
    </w:rPr>
  </w:style>
  <w:style w:type="character" w:styleId="Emphasis">
    <w:name w:val="Emphasis"/>
    <w:basedOn w:val="DefaultParagraphFont"/>
    <w:uiPriority w:val="20"/>
    <w:qFormat/>
    <w:rsid w:val="00DA197B"/>
    <w:rPr>
      <w:i/>
      <w:iCs/>
    </w:rPr>
  </w:style>
  <w:style w:type="character" w:customStyle="1" w:styleId="Heading1Char">
    <w:name w:val="Heading 1 Char"/>
    <w:basedOn w:val="DefaultParagraphFont"/>
    <w:link w:val="Heading1"/>
    <w:uiPriority w:val="9"/>
    <w:rsid w:val="003F515A"/>
    <w:rPr>
      <w:rFonts w:ascii="Times New Roman" w:eastAsia="Times New Roman" w:hAnsi="Times New Roman"/>
      <w:b/>
      <w:bCs/>
      <w:kern w:val="36"/>
      <w:sz w:val="48"/>
      <w:szCs w:val="48"/>
    </w:rPr>
  </w:style>
  <w:style w:type="character" w:customStyle="1" w:styleId="part-2">
    <w:name w:val="part-2"/>
    <w:basedOn w:val="DefaultParagraphFont"/>
    <w:rsid w:val="003F515A"/>
  </w:style>
  <w:style w:type="paragraph" w:customStyle="1" w:styleId="standardowy">
    <w:name w:val="standardowy"/>
    <w:basedOn w:val="Normal"/>
    <w:rsid w:val="000A7DC9"/>
    <w:pPr>
      <w:spacing w:before="100" w:beforeAutospacing="1" w:after="100" w:afterAutospacing="1" w:line="240" w:lineRule="auto"/>
    </w:pPr>
    <w:rPr>
      <w:rFonts w:ascii="Times New Roman" w:eastAsia="Times New Roman" w:hAnsi="Times New Roman"/>
      <w:sz w:val="24"/>
      <w:szCs w:val="24"/>
    </w:rPr>
  </w:style>
  <w:style w:type="character" w:customStyle="1" w:styleId="spelle">
    <w:name w:val="spelle"/>
    <w:basedOn w:val="DefaultParagraphFont"/>
    <w:rsid w:val="000A7DC9"/>
  </w:style>
  <w:style w:type="paragraph" w:customStyle="1" w:styleId="papertitle">
    <w:name w:val="papertitle"/>
    <w:basedOn w:val="Normal"/>
    <w:rsid w:val="000A7DC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0A7DC9"/>
    <w:pPr>
      <w:autoSpaceDE w:val="0"/>
      <w:autoSpaceDN w:val="0"/>
      <w:adjustRightInd w:val="0"/>
    </w:pPr>
    <w:rPr>
      <w:rFonts w:ascii="Arial" w:hAnsi="Arial" w:cs="Arial"/>
      <w:color w:val="000000"/>
      <w:sz w:val="24"/>
      <w:szCs w:val="24"/>
    </w:rPr>
  </w:style>
  <w:style w:type="character" w:customStyle="1" w:styleId="A2">
    <w:name w:val="A2"/>
    <w:uiPriority w:val="99"/>
    <w:rsid w:val="00EB5AEA"/>
    <w:rPr>
      <w:b/>
      <w:bCs/>
      <w:color w:val="221E1F"/>
      <w:sz w:val="36"/>
      <w:szCs w:val="36"/>
    </w:rPr>
  </w:style>
  <w:style w:type="character" w:customStyle="1" w:styleId="divider">
    <w:name w:val="divider"/>
    <w:basedOn w:val="DefaultParagraphFont"/>
    <w:rsid w:val="00143EBC"/>
  </w:style>
  <w:style w:type="character" w:customStyle="1" w:styleId="apple-converted-space">
    <w:name w:val="apple-converted-space"/>
    <w:basedOn w:val="DefaultParagraphFont"/>
    <w:rsid w:val="009F7C14"/>
  </w:style>
  <w:style w:type="character" w:customStyle="1" w:styleId="ui-dialog-content">
    <w:name w:val="ui-dialog-content"/>
    <w:basedOn w:val="DefaultParagraphFont"/>
    <w:rsid w:val="00C74846"/>
  </w:style>
  <w:style w:type="character" w:customStyle="1" w:styleId="st">
    <w:name w:val="st"/>
    <w:basedOn w:val="DefaultParagraphFont"/>
    <w:rsid w:val="003514C5"/>
  </w:style>
  <w:style w:type="paragraph" w:styleId="BalloonText">
    <w:name w:val="Balloon Text"/>
    <w:basedOn w:val="Normal"/>
    <w:link w:val="BalloonTextChar"/>
    <w:uiPriority w:val="99"/>
    <w:semiHidden/>
    <w:unhideWhenUsed/>
    <w:rsid w:val="0077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1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668758">
      <w:bodyDiv w:val="1"/>
      <w:marLeft w:val="0"/>
      <w:marRight w:val="0"/>
      <w:marTop w:val="0"/>
      <w:marBottom w:val="0"/>
      <w:divBdr>
        <w:top w:val="none" w:sz="0" w:space="0" w:color="auto"/>
        <w:left w:val="none" w:sz="0" w:space="0" w:color="auto"/>
        <w:bottom w:val="none" w:sz="0" w:space="0" w:color="auto"/>
        <w:right w:val="none" w:sz="0" w:space="0" w:color="auto"/>
      </w:divBdr>
    </w:div>
    <w:div w:id="386145192">
      <w:bodyDiv w:val="1"/>
      <w:marLeft w:val="0"/>
      <w:marRight w:val="0"/>
      <w:marTop w:val="0"/>
      <w:marBottom w:val="0"/>
      <w:divBdr>
        <w:top w:val="none" w:sz="0" w:space="0" w:color="auto"/>
        <w:left w:val="none" w:sz="0" w:space="0" w:color="auto"/>
        <w:bottom w:val="none" w:sz="0" w:space="0" w:color="auto"/>
        <w:right w:val="none" w:sz="0" w:space="0" w:color="auto"/>
      </w:divBdr>
    </w:div>
    <w:div w:id="406536850">
      <w:bodyDiv w:val="1"/>
      <w:marLeft w:val="0"/>
      <w:marRight w:val="0"/>
      <w:marTop w:val="0"/>
      <w:marBottom w:val="0"/>
      <w:divBdr>
        <w:top w:val="none" w:sz="0" w:space="0" w:color="auto"/>
        <w:left w:val="none" w:sz="0" w:space="0" w:color="auto"/>
        <w:bottom w:val="none" w:sz="0" w:space="0" w:color="auto"/>
        <w:right w:val="none" w:sz="0" w:space="0" w:color="auto"/>
      </w:divBdr>
    </w:div>
    <w:div w:id="867567506">
      <w:bodyDiv w:val="1"/>
      <w:marLeft w:val="0"/>
      <w:marRight w:val="0"/>
      <w:marTop w:val="0"/>
      <w:marBottom w:val="0"/>
      <w:divBdr>
        <w:top w:val="none" w:sz="0" w:space="0" w:color="auto"/>
        <w:left w:val="none" w:sz="0" w:space="0" w:color="auto"/>
        <w:bottom w:val="none" w:sz="0" w:space="0" w:color="auto"/>
        <w:right w:val="none" w:sz="0" w:space="0" w:color="auto"/>
      </w:divBdr>
    </w:div>
    <w:div w:id="976952689">
      <w:bodyDiv w:val="1"/>
      <w:marLeft w:val="0"/>
      <w:marRight w:val="0"/>
      <w:marTop w:val="0"/>
      <w:marBottom w:val="0"/>
      <w:divBdr>
        <w:top w:val="none" w:sz="0" w:space="0" w:color="auto"/>
        <w:left w:val="none" w:sz="0" w:space="0" w:color="auto"/>
        <w:bottom w:val="none" w:sz="0" w:space="0" w:color="auto"/>
        <w:right w:val="none" w:sz="0" w:space="0" w:color="auto"/>
      </w:divBdr>
    </w:div>
    <w:div w:id="993070778">
      <w:bodyDiv w:val="1"/>
      <w:marLeft w:val="0"/>
      <w:marRight w:val="0"/>
      <w:marTop w:val="0"/>
      <w:marBottom w:val="0"/>
      <w:divBdr>
        <w:top w:val="none" w:sz="0" w:space="0" w:color="auto"/>
        <w:left w:val="none" w:sz="0" w:space="0" w:color="auto"/>
        <w:bottom w:val="none" w:sz="0" w:space="0" w:color="auto"/>
        <w:right w:val="none" w:sz="0" w:space="0" w:color="auto"/>
      </w:divBdr>
    </w:div>
    <w:div w:id="1053384532">
      <w:bodyDiv w:val="1"/>
      <w:marLeft w:val="0"/>
      <w:marRight w:val="0"/>
      <w:marTop w:val="0"/>
      <w:marBottom w:val="0"/>
      <w:divBdr>
        <w:top w:val="none" w:sz="0" w:space="0" w:color="auto"/>
        <w:left w:val="none" w:sz="0" w:space="0" w:color="auto"/>
        <w:bottom w:val="none" w:sz="0" w:space="0" w:color="auto"/>
        <w:right w:val="none" w:sz="0" w:space="0" w:color="auto"/>
      </w:divBdr>
    </w:div>
    <w:div w:id="1099790710">
      <w:bodyDiv w:val="1"/>
      <w:marLeft w:val="0"/>
      <w:marRight w:val="0"/>
      <w:marTop w:val="0"/>
      <w:marBottom w:val="0"/>
      <w:divBdr>
        <w:top w:val="none" w:sz="0" w:space="0" w:color="auto"/>
        <w:left w:val="none" w:sz="0" w:space="0" w:color="auto"/>
        <w:bottom w:val="none" w:sz="0" w:space="0" w:color="auto"/>
        <w:right w:val="none" w:sz="0" w:space="0" w:color="auto"/>
      </w:divBdr>
    </w:div>
    <w:div w:id="1306357255">
      <w:bodyDiv w:val="1"/>
      <w:marLeft w:val="0"/>
      <w:marRight w:val="0"/>
      <w:marTop w:val="0"/>
      <w:marBottom w:val="0"/>
      <w:divBdr>
        <w:top w:val="none" w:sz="0" w:space="0" w:color="auto"/>
        <w:left w:val="none" w:sz="0" w:space="0" w:color="auto"/>
        <w:bottom w:val="none" w:sz="0" w:space="0" w:color="auto"/>
        <w:right w:val="none" w:sz="0" w:space="0" w:color="auto"/>
      </w:divBdr>
    </w:div>
    <w:div w:id="1335692998">
      <w:bodyDiv w:val="1"/>
      <w:marLeft w:val="0"/>
      <w:marRight w:val="0"/>
      <w:marTop w:val="0"/>
      <w:marBottom w:val="0"/>
      <w:divBdr>
        <w:top w:val="none" w:sz="0" w:space="0" w:color="auto"/>
        <w:left w:val="none" w:sz="0" w:space="0" w:color="auto"/>
        <w:bottom w:val="none" w:sz="0" w:space="0" w:color="auto"/>
        <w:right w:val="none" w:sz="0" w:space="0" w:color="auto"/>
      </w:divBdr>
    </w:div>
    <w:div w:id="1366441234">
      <w:bodyDiv w:val="1"/>
      <w:marLeft w:val="0"/>
      <w:marRight w:val="0"/>
      <w:marTop w:val="0"/>
      <w:marBottom w:val="0"/>
      <w:divBdr>
        <w:top w:val="none" w:sz="0" w:space="0" w:color="auto"/>
        <w:left w:val="none" w:sz="0" w:space="0" w:color="auto"/>
        <w:bottom w:val="none" w:sz="0" w:space="0" w:color="auto"/>
        <w:right w:val="none" w:sz="0" w:space="0" w:color="auto"/>
      </w:divBdr>
    </w:div>
    <w:div w:id="1388190163">
      <w:bodyDiv w:val="1"/>
      <w:marLeft w:val="0"/>
      <w:marRight w:val="0"/>
      <w:marTop w:val="0"/>
      <w:marBottom w:val="0"/>
      <w:divBdr>
        <w:top w:val="none" w:sz="0" w:space="0" w:color="auto"/>
        <w:left w:val="none" w:sz="0" w:space="0" w:color="auto"/>
        <w:bottom w:val="none" w:sz="0" w:space="0" w:color="auto"/>
        <w:right w:val="none" w:sz="0" w:space="0" w:color="auto"/>
      </w:divBdr>
    </w:div>
    <w:div w:id="1544829291">
      <w:bodyDiv w:val="1"/>
      <w:marLeft w:val="0"/>
      <w:marRight w:val="0"/>
      <w:marTop w:val="0"/>
      <w:marBottom w:val="0"/>
      <w:divBdr>
        <w:top w:val="none" w:sz="0" w:space="0" w:color="auto"/>
        <w:left w:val="none" w:sz="0" w:space="0" w:color="auto"/>
        <w:bottom w:val="none" w:sz="0" w:space="0" w:color="auto"/>
        <w:right w:val="none" w:sz="0" w:space="0" w:color="auto"/>
      </w:divBdr>
    </w:div>
    <w:div w:id="1598517585">
      <w:bodyDiv w:val="1"/>
      <w:marLeft w:val="0"/>
      <w:marRight w:val="0"/>
      <w:marTop w:val="0"/>
      <w:marBottom w:val="0"/>
      <w:divBdr>
        <w:top w:val="none" w:sz="0" w:space="0" w:color="auto"/>
        <w:left w:val="none" w:sz="0" w:space="0" w:color="auto"/>
        <w:bottom w:val="none" w:sz="0" w:space="0" w:color="auto"/>
        <w:right w:val="none" w:sz="0" w:space="0" w:color="auto"/>
      </w:divBdr>
    </w:div>
    <w:div w:id="1844589154">
      <w:bodyDiv w:val="1"/>
      <w:marLeft w:val="0"/>
      <w:marRight w:val="0"/>
      <w:marTop w:val="0"/>
      <w:marBottom w:val="0"/>
      <w:divBdr>
        <w:top w:val="none" w:sz="0" w:space="0" w:color="auto"/>
        <w:left w:val="none" w:sz="0" w:space="0" w:color="auto"/>
        <w:bottom w:val="none" w:sz="0" w:space="0" w:color="auto"/>
        <w:right w:val="none" w:sz="0" w:space="0" w:color="auto"/>
      </w:divBdr>
    </w:div>
    <w:div w:id="1946771164">
      <w:bodyDiv w:val="1"/>
      <w:marLeft w:val="0"/>
      <w:marRight w:val="0"/>
      <w:marTop w:val="0"/>
      <w:marBottom w:val="0"/>
      <w:divBdr>
        <w:top w:val="none" w:sz="0" w:space="0" w:color="auto"/>
        <w:left w:val="none" w:sz="0" w:space="0" w:color="auto"/>
        <w:bottom w:val="none" w:sz="0" w:space="0" w:color="auto"/>
        <w:right w:val="none" w:sz="0" w:space="0" w:color="auto"/>
      </w:divBdr>
    </w:div>
    <w:div w:id="19626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seppur.2015.09.030" TargetMode="External"/><Relationship Id="rId13" Type="http://schemas.openxmlformats.org/officeDocument/2006/relationships/hyperlink" Target="http://www.sciencedirect.com/science/article/pii/S0958694615001971" TargetMode="External"/><Relationship Id="rId18" Type="http://schemas.openxmlformats.org/officeDocument/2006/relationships/hyperlink" Target="http://www.scopus.com/authid/detail.uri?authorId=55934742100&amp;amp;eid=2-s2.0-84929008661" TargetMode="External"/><Relationship Id="rId26" Type="http://schemas.openxmlformats.org/officeDocument/2006/relationships/hyperlink" Target="http://www.scopus.com/authid/detail.uri?authorId=36600111200&amp;amp;eid=2-s2.0-84941352945" TargetMode="External"/><Relationship Id="rId3" Type="http://schemas.openxmlformats.org/officeDocument/2006/relationships/settings" Target="settings.xml"/><Relationship Id="rId21" Type="http://schemas.openxmlformats.org/officeDocument/2006/relationships/hyperlink" Target="http://www.scopus.com/authid/detail.uri?authorId=35618033400&amp;amp;eid=2-s2.0-84929008661" TargetMode="External"/><Relationship Id="rId34" Type="http://schemas.openxmlformats.org/officeDocument/2006/relationships/theme" Target="theme/theme1.xml"/><Relationship Id="rId7" Type="http://schemas.openxmlformats.org/officeDocument/2006/relationships/hyperlink" Target="http://dx.doi.org/10.1016/j.foodchem.2014.08.101" TargetMode="External"/><Relationship Id="rId12" Type="http://schemas.openxmlformats.org/officeDocument/2006/relationships/hyperlink" Target="http://www.sciencedirect.com/science/article/pii/S0958694615001971" TargetMode="External"/><Relationship Id="rId17" Type="http://schemas.openxmlformats.org/officeDocument/2006/relationships/hyperlink" Target="http://www.scopus.com/authid/detail.uri?authorId=7005218216&amp;amp;eid=2-s2.0-84929008661" TargetMode="External"/><Relationship Id="rId25" Type="http://schemas.openxmlformats.org/officeDocument/2006/relationships/hyperlink" Target="http://www.scopus.com/authid/detail.uri?authorId=55544934300&amp;amp;eid=2-s2.0-8494135294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opus.com/authid/detail.uri?authorId=54406774700&amp;amp;eid=2-s2.0-84929008661" TargetMode="External"/><Relationship Id="rId20" Type="http://schemas.openxmlformats.org/officeDocument/2006/relationships/hyperlink" Target="http://www.scopus.com/authid/detail.uri?authorId=34871959300&amp;amp;eid=2-s2.0-84929008661" TargetMode="External"/><Relationship Id="rId29" Type="http://schemas.openxmlformats.org/officeDocument/2006/relationships/hyperlink" Target="http://www.scopus.com/authid/detail.uri?authorId=7006095182&amp;amp;eid=2-s2.0-84941352945"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http://www.sciencedirect.com/science/article/pii/S0958694615001971" TargetMode="External"/><Relationship Id="rId24" Type="http://schemas.openxmlformats.org/officeDocument/2006/relationships/hyperlink" Target="http://www.scopus.com/authid/detail.uri?authorId=56835743300&amp;amp;eid=2-s2.0-84941352945" TargetMode="External"/><Relationship Id="rId32" Type="http://schemas.openxmlformats.org/officeDocument/2006/relationships/hyperlink" Target="javascript:;" TargetMode="External"/><Relationship Id="rId5" Type="http://schemas.openxmlformats.org/officeDocument/2006/relationships/image" Target="media/image1.png"/><Relationship Id="rId15" Type="http://schemas.openxmlformats.org/officeDocument/2006/relationships/hyperlink" Target="http://www.sciencedirect.com/science/journal/09586946" TargetMode="External"/><Relationship Id="rId23" Type="http://schemas.openxmlformats.org/officeDocument/2006/relationships/hyperlink" Target="http://www.scopus.com/source/sourceInfo.uri?sourceId=27997&amp;origin=recordpage" TargetMode="External"/><Relationship Id="rId28" Type="http://schemas.openxmlformats.org/officeDocument/2006/relationships/hyperlink" Target="http://www.scopus.com/authid/detail.uri?authorId=16744014700&amp;amp;eid=2-s2.0-84941352945" TargetMode="External"/><Relationship Id="rId10" Type="http://schemas.openxmlformats.org/officeDocument/2006/relationships/hyperlink" Target="http://www.sciencedirect.com/science/article/pii/S0958694615001971" TargetMode="External"/><Relationship Id="rId19" Type="http://schemas.openxmlformats.org/officeDocument/2006/relationships/hyperlink" Target="http://www.scopus.com/authid/detail.uri?authorId=6507203011&amp;amp;eid=2-s2.0-84929008661" TargetMode="External"/><Relationship Id="rId31" Type="http://schemas.openxmlformats.org/officeDocument/2006/relationships/hyperlink" Target="http://www.scopus.com/source/sourceInfo.uri?sourceId=24512&amp;origin=recordpage" TargetMode="External"/><Relationship Id="rId4" Type="http://schemas.openxmlformats.org/officeDocument/2006/relationships/webSettings" Target="webSettings.xml"/><Relationship Id="rId9" Type="http://schemas.openxmlformats.org/officeDocument/2006/relationships/hyperlink" Target="http://www.sciencedirect.com/science/article/pii/S0958694615001971" TargetMode="External"/><Relationship Id="rId14" Type="http://schemas.openxmlformats.org/officeDocument/2006/relationships/hyperlink" Target="http://www.sciencedirect.com/science/article/pii/S0958694615001971" TargetMode="External"/><Relationship Id="rId22" Type="http://schemas.openxmlformats.org/officeDocument/2006/relationships/hyperlink" Target="http://www.scopus.com/authid/detail.uri?authorId=6603614993&amp;amp;eid=2-s2.0-84929008661" TargetMode="External"/><Relationship Id="rId27" Type="http://schemas.openxmlformats.org/officeDocument/2006/relationships/hyperlink" Target="http://www.scopus.com/authid/detail.uri?authorId=56835506000&amp;amp;eid=2-s2.0-84941352945" TargetMode="External"/><Relationship Id="rId30" Type="http://schemas.openxmlformats.org/officeDocument/2006/relationships/hyperlink" Target="http://www.scopus.com/authid/detail.uri?authorId=56027519300&amp;amp;eid=2-s2.0-84941352945"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21</Pages>
  <Words>9535</Words>
  <Characters>54355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8</cp:revision>
  <cp:lastPrinted>2015-03-26T11:37:00Z</cp:lastPrinted>
  <dcterms:created xsi:type="dcterms:W3CDTF">2016-01-14T14:38:00Z</dcterms:created>
  <dcterms:modified xsi:type="dcterms:W3CDTF">2016-01-26T12:01:00Z</dcterms:modified>
</cp:coreProperties>
</file>