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D65" w:rsidRDefault="00E63D65" w:rsidP="00E63D65">
      <w:pPr>
        <w:tabs>
          <w:tab w:val="left" w:pos="720"/>
        </w:tabs>
        <w:jc w:val="center"/>
        <w:rPr>
          <w:rFonts w:ascii="Times New Roman" w:hAnsi="Times New Roman"/>
          <w:b/>
          <w:sz w:val="22"/>
          <w:szCs w:val="22"/>
          <w:lang w:val="en-US"/>
        </w:rPr>
      </w:pPr>
      <w:r>
        <w:rPr>
          <w:rFonts w:ascii="Times New Roman" w:hAnsi="Times New Roman"/>
          <w:b/>
          <w:noProof/>
          <w:sz w:val="22"/>
          <w:szCs w:val="22"/>
          <w:lang w:val="en-US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align>center</wp:align>
            </wp:positionH>
            <wp:positionV relativeFrom="page">
              <wp:posOffset>720090</wp:posOffset>
            </wp:positionV>
            <wp:extent cx="6119495" cy="1224280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24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63D65" w:rsidRPr="00E63D65" w:rsidRDefault="00E63D65" w:rsidP="00E63D65">
      <w:pPr>
        <w:tabs>
          <w:tab w:val="left" w:pos="720"/>
        </w:tabs>
        <w:jc w:val="center"/>
        <w:rPr>
          <w:rFonts w:ascii="Times New Roman" w:hAnsi="Times New Roman"/>
          <w:b/>
          <w:sz w:val="22"/>
          <w:szCs w:val="22"/>
        </w:rPr>
      </w:pPr>
      <w:r w:rsidRPr="00E63D65">
        <w:rPr>
          <w:rFonts w:ascii="Times New Roman" w:hAnsi="Times New Roman"/>
          <w:b/>
          <w:sz w:val="22"/>
          <w:szCs w:val="22"/>
        </w:rPr>
        <w:t>ПОЗИВ ЗА ПОДНОШЕЊЕ  ПОНУДЕ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  <w:lang w:val="hr-HR"/>
        </w:rPr>
      </w:pPr>
      <w:r w:rsidRPr="00E63D65">
        <w:rPr>
          <w:rFonts w:ascii="Times New Roman" w:hAnsi="Times New Roman"/>
          <w:i/>
          <w:sz w:val="22"/>
          <w:szCs w:val="22"/>
          <w:lang w:val="hr-HR"/>
        </w:rPr>
        <w:tab/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Универзитет у Београду  - </w:t>
      </w:r>
      <w:r w:rsidR="002B76C7">
        <w:rPr>
          <w:rFonts w:ascii="Times New Roman" w:hAnsi="Times New Roman"/>
          <w:b/>
          <w:sz w:val="22"/>
          <w:szCs w:val="22"/>
        </w:rPr>
        <w:t>Хемијски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факултет, 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Студентски трг </w:t>
      </w:r>
      <w:r w:rsidR="002B76C7">
        <w:rPr>
          <w:rFonts w:ascii="Times New Roman" w:hAnsi="Times New Roman"/>
          <w:sz w:val="22"/>
          <w:szCs w:val="22"/>
        </w:rPr>
        <w:t>12-</w:t>
      </w:r>
      <w:r w:rsidRPr="00E63D65">
        <w:rPr>
          <w:rFonts w:ascii="Times New Roman" w:hAnsi="Times New Roman"/>
          <w:sz w:val="22"/>
          <w:szCs w:val="22"/>
          <w:lang w:val="sr-Latn-CS"/>
        </w:rPr>
        <w:t>16,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 xml:space="preserve">као Наручилац на основу чл. </w:t>
      </w:r>
      <w:r w:rsidRPr="00E63D65">
        <w:rPr>
          <w:rFonts w:ascii="Times New Roman" w:hAnsi="Times New Roman"/>
          <w:sz w:val="22"/>
          <w:szCs w:val="22"/>
          <w:lang w:val="hr-HR"/>
        </w:rPr>
        <w:t xml:space="preserve">39, 55 став 1. </w:t>
      </w:r>
      <w:r w:rsidRPr="00E63D65">
        <w:rPr>
          <w:rFonts w:ascii="Times New Roman" w:hAnsi="Times New Roman"/>
          <w:sz w:val="22"/>
          <w:szCs w:val="22"/>
        </w:rPr>
        <w:t>тачка 2. и члана 61 став 1. Закона о јавним набавкама ("Службени гласник Републике Србије", бр.</w:t>
      </w:r>
      <w:r w:rsidRPr="00E63D65">
        <w:rPr>
          <w:rFonts w:ascii="Times New Roman" w:hAnsi="Times New Roman"/>
          <w:bCs/>
          <w:sz w:val="22"/>
          <w:szCs w:val="22"/>
        </w:rPr>
        <w:t>124/12),</w:t>
      </w:r>
      <w:r w:rsidRPr="00E63D65">
        <w:rPr>
          <w:rFonts w:ascii="Times New Roman" w:hAnsi="Times New Roman"/>
          <w:sz w:val="22"/>
          <w:szCs w:val="22"/>
        </w:rPr>
        <w:t xml:space="preserve"> а у складу са Правилник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ом </w:t>
      </w:r>
      <w:r w:rsidRPr="00E63D65">
        <w:rPr>
          <w:rFonts w:ascii="Times New Roman" w:hAnsi="Times New Roman"/>
          <w:sz w:val="22"/>
          <w:szCs w:val="22"/>
        </w:rPr>
        <w:t>о</w:t>
      </w:r>
      <w:r w:rsidRPr="00E63D65">
        <w:rPr>
          <w:rFonts w:ascii="Times New Roman" w:hAnsi="Times New Roman"/>
          <w:sz w:val="22"/>
          <w:szCs w:val="22"/>
          <w:lang w:val="hr-HR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>обавезним елементима конкурсне документације у поступцима јавних набавки и начину доказивања испуњености услова ("Службени гласник Републике Србије", бр.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 </w:t>
      </w:r>
      <w:r w:rsidR="002B76C7">
        <w:rPr>
          <w:rFonts w:ascii="Times New Roman" w:hAnsi="Times New Roman"/>
          <w:bCs/>
          <w:sz w:val="22"/>
          <w:szCs w:val="22"/>
        </w:rPr>
        <w:t>2</w:t>
      </w:r>
      <w:r w:rsidR="00B7322B">
        <w:rPr>
          <w:rFonts w:ascii="Times New Roman" w:hAnsi="Times New Roman"/>
          <w:bCs/>
          <w:sz w:val="22"/>
          <w:szCs w:val="22"/>
        </w:rPr>
        <w:t xml:space="preserve">9/13) и на основу Одлуке бр. </w:t>
      </w:r>
      <w:r w:rsidR="00E50D33" w:rsidRPr="00F52139">
        <w:rPr>
          <w:rFonts w:cs="Tahoma"/>
          <w:lang w:val="en-US"/>
        </w:rPr>
        <w:t>1</w:t>
      </w:r>
      <w:r w:rsidR="00E50D33" w:rsidRPr="00F52139">
        <w:rPr>
          <w:rFonts w:cs="Tahoma"/>
        </w:rPr>
        <w:t>407</w:t>
      </w:r>
      <w:r w:rsidR="00E50D33">
        <w:rPr>
          <w:rFonts w:cs="Tahoma"/>
          <w:lang w:val="en-US"/>
        </w:rPr>
        <w:t>/</w:t>
      </w:r>
      <w:r w:rsidR="00E50D33" w:rsidRPr="00E50D33">
        <w:rPr>
          <w:rFonts w:cs="Tahoma"/>
          <w:lang w:val="en-US"/>
        </w:rPr>
        <w:t>1</w:t>
      </w:r>
      <w:r w:rsidRPr="00E50D33">
        <w:rPr>
          <w:rFonts w:ascii="Times New Roman" w:hAnsi="Times New Roman"/>
          <w:bCs/>
          <w:sz w:val="22"/>
          <w:szCs w:val="22"/>
        </w:rPr>
        <w:t xml:space="preserve">од </w:t>
      </w:r>
      <w:r w:rsidR="00E50D33" w:rsidRPr="00E50D33">
        <w:rPr>
          <w:rFonts w:ascii="Times New Roman" w:hAnsi="Times New Roman"/>
          <w:bCs/>
          <w:sz w:val="22"/>
          <w:szCs w:val="22"/>
          <w:lang w:val="hr-HR"/>
        </w:rPr>
        <w:t>15</w:t>
      </w:r>
      <w:r w:rsidR="00E50D33" w:rsidRPr="00E50D33">
        <w:rPr>
          <w:rFonts w:ascii="Times New Roman" w:hAnsi="Times New Roman"/>
          <w:bCs/>
          <w:sz w:val="22"/>
          <w:szCs w:val="22"/>
        </w:rPr>
        <w:t>.</w:t>
      </w:r>
      <w:r w:rsidR="00E50D33" w:rsidRPr="00E50D33">
        <w:rPr>
          <w:rFonts w:ascii="Times New Roman" w:hAnsi="Times New Roman"/>
          <w:bCs/>
          <w:sz w:val="22"/>
          <w:szCs w:val="22"/>
          <w:lang w:val="en-US"/>
        </w:rPr>
        <w:t>11</w:t>
      </w:r>
      <w:r w:rsidRPr="00E50D33">
        <w:rPr>
          <w:rFonts w:ascii="Times New Roman" w:hAnsi="Times New Roman"/>
          <w:bCs/>
          <w:sz w:val="22"/>
          <w:szCs w:val="22"/>
        </w:rPr>
        <w:t>.2013.</w:t>
      </w:r>
      <w:r w:rsidRPr="00E63D65">
        <w:rPr>
          <w:rFonts w:ascii="Times New Roman" w:hAnsi="Times New Roman"/>
          <w:bCs/>
          <w:sz w:val="22"/>
          <w:szCs w:val="22"/>
        </w:rPr>
        <w:t xml:space="preserve"> о покретању јавне набавке мале вредности</w:t>
      </w:r>
      <w:r w:rsidRPr="00E63D65">
        <w:rPr>
          <w:rFonts w:ascii="Times New Roman" w:hAnsi="Times New Roman"/>
          <w:sz w:val="22"/>
          <w:szCs w:val="22"/>
        </w:rPr>
        <w:t>, позива понуђаче да поднесу писмену понуду у складу са конкурсном документацијом.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  <w:lang w:val="hr-HR"/>
        </w:rPr>
      </w:pPr>
    </w:p>
    <w:p w:rsidR="00E63D65" w:rsidRPr="00E63D65" w:rsidRDefault="00E63D65" w:rsidP="00E63D65">
      <w:pPr>
        <w:rPr>
          <w:rFonts w:ascii="Times New Roman" w:hAnsi="Times New Roman"/>
          <w:b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</w:r>
      <w:r w:rsidRPr="00E63D65">
        <w:rPr>
          <w:rFonts w:ascii="Times New Roman" w:hAnsi="Times New Roman"/>
          <w:b/>
          <w:sz w:val="22"/>
          <w:szCs w:val="22"/>
        </w:rPr>
        <w:t>1. Предмет јавне набавке</w:t>
      </w:r>
    </w:p>
    <w:p w:rsidR="00E63D65" w:rsidRPr="00E63D65" w:rsidRDefault="00E63D65" w:rsidP="00E63D65">
      <w:pPr>
        <w:rPr>
          <w:rFonts w:ascii="Times New Roman" w:hAnsi="Times New Roman"/>
          <w:b/>
          <w:sz w:val="22"/>
          <w:szCs w:val="22"/>
        </w:rPr>
      </w:pPr>
    </w:p>
    <w:p w:rsidR="00E50D33" w:rsidRDefault="00E63D65" w:rsidP="00E50D33">
      <w:pPr>
        <w:ind w:firstLine="690"/>
        <w:rPr>
          <w:b/>
          <w:bCs/>
          <w:sz w:val="22"/>
          <w:szCs w:val="22"/>
          <w:shd w:val="clear" w:color="auto" w:fill="FFFFFF"/>
        </w:rPr>
      </w:pPr>
      <w:r w:rsidRPr="00E63D65">
        <w:rPr>
          <w:rFonts w:ascii="Times New Roman" w:hAnsi="Times New Roman"/>
          <w:sz w:val="22"/>
          <w:szCs w:val="22"/>
        </w:rPr>
        <w:tab/>
        <w:t xml:space="preserve">Предмет јавне набавке </w:t>
      </w:r>
      <w:r w:rsidRPr="00E63D65">
        <w:rPr>
          <w:rFonts w:ascii="Times New Roman" w:hAnsi="Times New Roman"/>
          <w:bCs/>
          <w:sz w:val="22"/>
          <w:szCs w:val="22"/>
        </w:rPr>
        <w:t>мале вредности</w:t>
      </w:r>
      <w:r w:rsidRPr="00E63D65">
        <w:rPr>
          <w:rFonts w:ascii="Times New Roman" w:hAnsi="Times New Roman"/>
          <w:sz w:val="22"/>
          <w:szCs w:val="22"/>
        </w:rPr>
        <w:t xml:space="preserve"> 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су </w:t>
      </w:r>
      <w:r w:rsidRPr="00E63D65">
        <w:rPr>
          <w:rFonts w:ascii="Times New Roman" w:hAnsi="Times New Roman"/>
          <w:sz w:val="22"/>
          <w:szCs w:val="22"/>
        </w:rPr>
        <w:t>добра –</w:t>
      </w:r>
      <w:r w:rsidR="002B76C7" w:rsidRPr="00D24C85">
        <w:rPr>
          <w:sz w:val="22"/>
          <w:szCs w:val="22"/>
          <w:shd w:val="clear" w:color="auto" w:fill="FFFFFF"/>
          <w:lang w:val="en-US"/>
        </w:rPr>
        <w:t xml:space="preserve"> </w:t>
      </w:r>
      <w:r w:rsidR="00E50D33" w:rsidRPr="00D24C85">
        <w:rPr>
          <w:b/>
          <w:bCs/>
          <w:sz w:val="22"/>
          <w:szCs w:val="22"/>
          <w:shd w:val="clear" w:color="auto" w:fill="FFFFFF"/>
        </w:rPr>
        <w:t>материјал за науку</w:t>
      </w:r>
      <w:r w:rsidR="00E50D33">
        <w:rPr>
          <w:b/>
          <w:bCs/>
          <w:sz w:val="22"/>
          <w:szCs w:val="22"/>
          <w:shd w:val="clear" w:color="auto" w:fill="FFFFFF"/>
        </w:rPr>
        <w:t xml:space="preserve">            </w:t>
      </w:r>
    </w:p>
    <w:p w:rsidR="00E50D33" w:rsidRPr="00D24C85" w:rsidRDefault="00E50D33" w:rsidP="00E50D33">
      <w:pPr>
        <w:ind w:firstLine="690"/>
        <w:rPr>
          <w:sz w:val="22"/>
          <w:szCs w:val="22"/>
          <w:shd w:val="clear" w:color="auto" w:fill="FFFFFF"/>
        </w:rPr>
      </w:pPr>
      <w:r>
        <w:rPr>
          <w:b/>
          <w:bCs/>
          <w:sz w:val="22"/>
          <w:szCs w:val="22"/>
          <w:shd w:val="clear" w:color="auto" w:fill="FFFFFF"/>
        </w:rPr>
        <w:t>( хемикалије, потрошни материјал и опрема)</w:t>
      </w:r>
      <w:r w:rsidRPr="00D24C85">
        <w:rPr>
          <w:b/>
          <w:bCs/>
          <w:sz w:val="22"/>
          <w:szCs w:val="22"/>
          <w:shd w:val="clear" w:color="auto" w:fill="FFFFFF"/>
        </w:rPr>
        <w:t xml:space="preserve"> обликована по партијама.</w:t>
      </w:r>
    </w:p>
    <w:p w:rsidR="00E63D65" w:rsidRPr="002B76C7" w:rsidRDefault="002B76C7" w:rsidP="002B76C7">
      <w:pPr>
        <w:ind w:firstLine="690"/>
        <w:rPr>
          <w:sz w:val="22"/>
          <w:szCs w:val="22"/>
          <w:shd w:val="clear" w:color="auto" w:fill="FFFFFF"/>
        </w:rPr>
      </w:pPr>
      <w:r>
        <w:rPr>
          <w:b/>
          <w:bCs/>
          <w:sz w:val="22"/>
          <w:szCs w:val="22"/>
          <w:shd w:val="clear" w:color="auto" w:fill="FFFFFF"/>
        </w:rPr>
        <w:t xml:space="preserve"> </w:t>
      </w:r>
      <w:r w:rsidR="00E63D65" w:rsidRPr="00E63D65">
        <w:rPr>
          <w:rFonts w:ascii="Times New Roman" w:hAnsi="Times New Roman"/>
          <w:sz w:val="22"/>
          <w:szCs w:val="22"/>
        </w:rPr>
        <w:t>за потреб</w:t>
      </w:r>
      <w:r>
        <w:rPr>
          <w:rFonts w:ascii="Times New Roman" w:hAnsi="Times New Roman"/>
          <w:sz w:val="22"/>
          <w:szCs w:val="22"/>
        </w:rPr>
        <w:t>е Хемијског</w:t>
      </w:r>
      <w:r w:rsidR="00E63D65" w:rsidRPr="00E63D65">
        <w:rPr>
          <w:rFonts w:ascii="Times New Roman" w:hAnsi="Times New Roman"/>
          <w:sz w:val="22"/>
          <w:szCs w:val="22"/>
        </w:rPr>
        <w:t xml:space="preserve"> факултета Универзитета у Београду</w:t>
      </w:r>
      <w:r>
        <w:rPr>
          <w:rFonts w:ascii="Times New Roman" w:hAnsi="Times New Roman"/>
          <w:sz w:val="22"/>
          <w:szCs w:val="22"/>
        </w:rPr>
        <w:t xml:space="preserve">. 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  <w:lang w:val="hr-HR"/>
        </w:rPr>
      </w:pPr>
      <w:r w:rsidRPr="00E63D65">
        <w:rPr>
          <w:rFonts w:ascii="Times New Roman" w:hAnsi="Times New Roman"/>
          <w:sz w:val="22"/>
          <w:szCs w:val="22"/>
          <w:lang w:val="hr-HR"/>
        </w:rPr>
        <w:tab/>
      </w:r>
      <w:r w:rsidRPr="00E63D65">
        <w:rPr>
          <w:rFonts w:ascii="Times New Roman" w:hAnsi="Times New Roman"/>
          <w:sz w:val="22"/>
          <w:szCs w:val="22"/>
        </w:rPr>
        <w:t>Предмет јавне набавке је у општем речнику набавки разврстан по следећим групама: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  <w:lang w:val="hr-HR"/>
        </w:rPr>
      </w:pPr>
    </w:p>
    <w:p w:rsidR="00E50D33" w:rsidRPr="00471A84" w:rsidRDefault="00E50D33" w:rsidP="00E50D33">
      <w:pPr>
        <w:ind w:firstLine="750"/>
        <w:rPr>
          <w:i/>
          <w:sz w:val="22"/>
          <w:szCs w:val="22"/>
        </w:rPr>
      </w:pPr>
      <w:r w:rsidRPr="00471A84">
        <w:rPr>
          <w:i/>
          <w:sz w:val="22"/>
          <w:szCs w:val="22"/>
        </w:rPr>
        <w:t>24310000</w:t>
      </w:r>
      <w:r w:rsidRPr="00471A84">
        <w:rPr>
          <w:sz w:val="22"/>
          <w:szCs w:val="22"/>
        </w:rPr>
        <w:t xml:space="preserve">  –  </w:t>
      </w:r>
      <w:r w:rsidRPr="00471A84">
        <w:rPr>
          <w:i/>
          <w:sz w:val="22"/>
          <w:szCs w:val="22"/>
        </w:rPr>
        <w:t>основне неорганске хемикалије</w:t>
      </w:r>
    </w:p>
    <w:p w:rsidR="00E50D33" w:rsidRDefault="00E50D33" w:rsidP="00E50D33">
      <w:pPr>
        <w:ind w:firstLine="750"/>
        <w:rPr>
          <w:i/>
          <w:sz w:val="22"/>
          <w:szCs w:val="22"/>
        </w:rPr>
      </w:pPr>
      <w:r w:rsidRPr="00471A84">
        <w:rPr>
          <w:i/>
          <w:sz w:val="22"/>
          <w:szCs w:val="22"/>
        </w:rPr>
        <w:t>24320000</w:t>
      </w:r>
      <w:r w:rsidRPr="00471A84">
        <w:rPr>
          <w:sz w:val="22"/>
          <w:szCs w:val="22"/>
        </w:rPr>
        <w:t xml:space="preserve">  –  </w:t>
      </w:r>
      <w:r w:rsidRPr="00471A84">
        <w:rPr>
          <w:i/>
          <w:sz w:val="22"/>
          <w:szCs w:val="22"/>
        </w:rPr>
        <w:t>основне органске хемикалије</w:t>
      </w:r>
    </w:p>
    <w:p w:rsidR="00E50D33" w:rsidRDefault="00E50D33" w:rsidP="00E50D33">
      <w:pPr>
        <w:ind w:left="720"/>
        <w:rPr>
          <w:i/>
          <w:sz w:val="22"/>
          <w:szCs w:val="22"/>
        </w:rPr>
      </w:pPr>
      <w:r w:rsidRPr="0052542F">
        <w:rPr>
          <w:i/>
          <w:sz w:val="22"/>
          <w:szCs w:val="22"/>
        </w:rPr>
        <w:t>33141000 – медицински нехемијски потрошни материјали и хематолошки</w:t>
      </w:r>
    </w:p>
    <w:p w:rsidR="00E50D33" w:rsidRPr="00471A84" w:rsidRDefault="00E50D33" w:rsidP="00E50D33">
      <w:pPr>
        <w:ind w:left="720"/>
        <w:rPr>
          <w:i/>
          <w:sz w:val="22"/>
          <w:szCs w:val="22"/>
        </w:rPr>
      </w:pP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 w:rsidRPr="0052542F">
        <w:rPr>
          <w:i/>
          <w:sz w:val="22"/>
          <w:szCs w:val="22"/>
        </w:rPr>
        <w:t xml:space="preserve"> потрошни материјали, за једнократну употребу;</w:t>
      </w:r>
    </w:p>
    <w:p w:rsidR="00E50D33" w:rsidRDefault="001E252F" w:rsidP="00E50D33">
      <w:pPr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            </w:t>
      </w:r>
      <w:r w:rsidR="00E50D33" w:rsidRPr="0052542F">
        <w:rPr>
          <w:i/>
          <w:sz w:val="22"/>
          <w:szCs w:val="22"/>
        </w:rPr>
        <w:t>38437000 – лабораторијске пипете и прибор;</w:t>
      </w:r>
    </w:p>
    <w:p w:rsidR="00E50D33" w:rsidRPr="00471A84" w:rsidRDefault="00E50D33" w:rsidP="00E50D33">
      <w:pPr>
        <w:ind w:firstLine="709"/>
        <w:rPr>
          <w:i/>
          <w:sz w:val="22"/>
          <w:szCs w:val="22"/>
        </w:rPr>
      </w:pPr>
      <w:r>
        <w:rPr>
          <w:i/>
          <w:sz w:val="22"/>
          <w:szCs w:val="22"/>
        </w:rPr>
        <w:t>42122450-вакуумске пумпе</w:t>
      </w:r>
    </w:p>
    <w:p w:rsidR="002B76C7" w:rsidRDefault="002B76C7" w:rsidP="002B76C7">
      <w:pPr>
        <w:ind w:firstLine="750"/>
        <w:rPr>
          <w:i/>
          <w:sz w:val="22"/>
          <w:szCs w:val="22"/>
        </w:rPr>
      </w:pPr>
    </w:p>
    <w:p w:rsidR="002B76C7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 xml:space="preserve">     </w:t>
      </w:r>
      <w:r w:rsidRPr="00E63D65">
        <w:rPr>
          <w:rFonts w:ascii="Times New Roman" w:hAnsi="Times New Roman"/>
          <w:sz w:val="22"/>
          <w:szCs w:val="22"/>
        </w:rPr>
        <w:tab/>
      </w:r>
    </w:p>
    <w:p w:rsidR="00E63D65" w:rsidRPr="00E63D65" w:rsidRDefault="002B76C7" w:rsidP="00E63D65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  <w:r w:rsidR="00E63D65" w:rsidRPr="00E63D65">
        <w:rPr>
          <w:rFonts w:ascii="Times New Roman" w:hAnsi="Times New Roman"/>
          <w:sz w:val="22"/>
          <w:szCs w:val="22"/>
        </w:rPr>
        <w:t>Понуда мора бити  припремљена у складу са конкурсном документацијом.</w:t>
      </w:r>
      <w:r w:rsidR="00E63D65" w:rsidRPr="00E63D65">
        <w:rPr>
          <w:rFonts w:ascii="Times New Roman" w:hAnsi="Times New Roman"/>
          <w:b/>
          <w:sz w:val="22"/>
          <w:szCs w:val="22"/>
        </w:rPr>
        <w:t xml:space="preserve"> 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spacing w:line="360" w:lineRule="auto"/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</w:r>
      <w:r w:rsidRPr="00E63D65">
        <w:rPr>
          <w:rFonts w:ascii="Times New Roman" w:hAnsi="Times New Roman"/>
          <w:b/>
          <w:sz w:val="22"/>
          <w:szCs w:val="22"/>
        </w:rPr>
        <w:t>2. Подношење понуде</w:t>
      </w:r>
      <w:r w:rsidRPr="00E63D65">
        <w:rPr>
          <w:rFonts w:ascii="Times New Roman" w:hAnsi="Times New Roman"/>
          <w:sz w:val="22"/>
          <w:szCs w:val="22"/>
        </w:rPr>
        <w:tab/>
      </w:r>
    </w:p>
    <w:p w:rsidR="00E63D65" w:rsidRPr="00E63D65" w:rsidRDefault="00E63D65" w:rsidP="00E63D65">
      <w:pPr>
        <w:tabs>
          <w:tab w:val="left" w:pos="240"/>
        </w:tabs>
        <w:ind w:left="1440"/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>Понуђач доставља понуду у писменом облику.</w:t>
      </w:r>
    </w:p>
    <w:p w:rsidR="00E63D65" w:rsidRPr="00E63D65" w:rsidRDefault="00E63D65" w:rsidP="00E63D65">
      <w:pPr>
        <w:tabs>
          <w:tab w:val="left" w:pos="0"/>
          <w:tab w:val="left" w:pos="240"/>
        </w:tabs>
        <w:ind w:firstLine="1440"/>
        <w:rPr>
          <w:rFonts w:ascii="Times New Roman" w:hAnsi="Times New Roman"/>
          <w:b/>
          <w:sz w:val="22"/>
          <w:szCs w:val="22"/>
        </w:rPr>
      </w:pPr>
      <w:r w:rsidRPr="00E63D65">
        <w:rPr>
          <w:rFonts w:ascii="Times New Roman" w:hAnsi="Times New Roman"/>
          <w:b/>
          <w:sz w:val="22"/>
          <w:szCs w:val="22"/>
        </w:rPr>
        <w:t>ПОНУЂАЧ МОЖЕ ДАТИ ПОНУДУ ЗА ЈЕДНУ ИЛИ ВИШЕ ПАРТИЈА.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>Понуда се саставља тако што понуђач уписује тражене податке у обрасце који су саставни део конкурсне документације.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 xml:space="preserve">Понуда мора бити сачињена на обрасцу конкурсне документације Наручиоца, јасна и недвосмислена, као и потписана и оверена печатом понуђача. 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b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</w:r>
      <w:r w:rsidRPr="00E63D65">
        <w:rPr>
          <w:rFonts w:ascii="Times New Roman" w:hAnsi="Times New Roman"/>
          <w:b/>
          <w:sz w:val="22"/>
          <w:szCs w:val="22"/>
        </w:rPr>
        <w:t>Благовременом се сматра понуда која је примљена од стране наручиоца</w:t>
      </w:r>
      <w:r w:rsidRPr="00E63D65">
        <w:rPr>
          <w:rFonts w:ascii="Times New Roman" w:hAnsi="Times New Roman"/>
          <w:sz w:val="22"/>
          <w:szCs w:val="22"/>
        </w:rPr>
        <w:t xml:space="preserve"> </w:t>
      </w:r>
      <w:r w:rsidRPr="00E63D65">
        <w:rPr>
          <w:rFonts w:ascii="Times New Roman" w:hAnsi="Times New Roman"/>
          <w:b/>
          <w:sz w:val="22"/>
          <w:szCs w:val="22"/>
        </w:rPr>
        <w:t xml:space="preserve">најкасније </w:t>
      </w:r>
      <w:r w:rsidRPr="00695AD6">
        <w:rPr>
          <w:rFonts w:ascii="Times New Roman" w:hAnsi="Times New Roman"/>
          <w:b/>
          <w:sz w:val="22"/>
          <w:szCs w:val="22"/>
        </w:rPr>
        <w:t>до</w:t>
      </w:r>
      <w:r w:rsidRPr="00695AD6">
        <w:rPr>
          <w:rFonts w:ascii="Times New Roman" w:hAnsi="Times New Roman"/>
          <w:b/>
          <w:color w:val="FF0000"/>
          <w:sz w:val="22"/>
          <w:szCs w:val="22"/>
          <w:lang w:val="sr-Latn-CS"/>
        </w:rPr>
        <w:t xml:space="preserve"> </w:t>
      </w:r>
      <w:r w:rsidR="00E50D33" w:rsidRPr="00695AD6">
        <w:rPr>
          <w:rFonts w:ascii="Times New Roman" w:hAnsi="Times New Roman"/>
          <w:b/>
          <w:sz w:val="22"/>
          <w:szCs w:val="22"/>
        </w:rPr>
        <w:t>26</w:t>
      </w:r>
      <w:r w:rsidR="00E50D33" w:rsidRPr="00695AD6">
        <w:rPr>
          <w:rFonts w:ascii="Times New Roman" w:hAnsi="Times New Roman"/>
          <w:b/>
          <w:sz w:val="22"/>
          <w:szCs w:val="22"/>
          <w:lang w:val="sr-Latn-CS"/>
        </w:rPr>
        <w:t>.1</w:t>
      </w:r>
      <w:r w:rsidR="00E50D33" w:rsidRPr="00695AD6">
        <w:rPr>
          <w:rFonts w:ascii="Times New Roman" w:hAnsi="Times New Roman"/>
          <w:b/>
          <w:sz w:val="22"/>
          <w:szCs w:val="22"/>
        </w:rPr>
        <w:t>1</w:t>
      </w:r>
      <w:r w:rsidRPr="00695AD6">
        <w:rPr>
          <w:rFonts w:ascii="Times New Roman" w:hAnsi="Times New Roman"/>
          <w:b/>
          <w:sz w:val="22"/>
          <w:szCs w:val="22"/>
          <w:lang w:val="sr-Latn-CS"/>
        </w:rPr>
        <w:t>.201</w:t>
      </w:r>
      <w:r w:rsidRPr="00695AD6">
        <w:rPr>
          <w:rFonts w:ascii="Times New Roman" w:hAnsi="Times New Roman"/>
          <w:b/>
          <w:sz w:val="22"/>
          <w:szCs w:val="22"/>
        </w:rPr>
        <w:t>3</w:t>
      </w:r>
      <w:r w:rsidRPr="00695AD6">
        <w:rPr>
          <w:rFonts w:ascii="Times New Roman" w:hAnsi="Times New Roman"/>
          <w:b/>
          <w:sz w:val="22"/>
          <w:szCs w:val="22"/>
          <w:lang w:val="sr-Latn-CS"/>
        </w:rPr>
        <w:t xml:space="preserve">. </w:t>
      </w:r>
      <w:r w:rsidRPr="00695AD6">
        <w:rPr>
          <w:rFonts w:ascii="Times New Roman" w:hAnsi="Times New Roman"/>
          <w:b/>
          <w:sz w:val="22"/>
          <w:szCs w:val="22"/>
        </w:rPr>
        <w:t xml:space="preserve">године до </w:t>
      </w:r>
      <w:r w:rsidRPr="00695AD6">
        <w:rPr>
          <w:rFonts w:ascii="Times New Roman" w:hAnsi="Times New Roman"/>
          <w:b/>
          <w:sz w:val="22"/>
          <w:szCs w:val="22"/>
          <w:lang w:val="sr-Latn-CS"/>
        </w:rPr>
        <w:t>1</w:t>
      </w:r>
      <w:r w:rsidR="00E50D33" w:rsidRPr="00695AD6">
        <w:rPr>
          <w:rFonts w:ascii="Times New Roman" w:hAnsi="Times New Roman"/>
          <w:b/>
          <w:sz w:val="22"/>
          <w:szCs w:val="22"/>
        </w:rPr>
        <w:t>0</w:t>
      </w:r>
      <w:r w:rsidRPr="00695AD6">
        <w:rPr>
          <w:rFonts w:ascii="Times New Roman" w:hAnsi="Times New Roman"/>
          <w:b/>
          <w:sz w:val="22"/>
          <w:szCs w:val="22"/>
          <w:lang w:val="sr-Latn-CS"/>
        </w:rPr>
        <w:t xml:space="preserve">,00 </w:t>
      </w:r>
      <w:r w:rsidRPr="00695AD6">
        <w:rPr>
          <w:rFonts w:ascii="Times New Roman" w:hAnsi="Times New Roman"/>
          <w:b/>
          <w:sz w:val="22"/>
          <w:szCs w:val="22"/>
        </w:rPr>
        <w:t>часова</w:t>
      </w:r>
      <w:r w:rsidRPr="00E63D65">
        <w:rPr>
          <w:rFonts w:ascii="Times New Roman" w:hAnsi="Times New Roman"/>
          <w:b/>
          <w:sz w:val="22"/>
          <w:szCs w:val="22"/>
        </w:rPr>
        <w:t>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 xml:space="preserve">Понуђач подноси понуду лично или путем поште. Уколико понуђач подноси понуду путем поште мора да обезбеди да иста буде примљена од стране наручиоца до назначеног </w:t>
      </w:r>
      <w:r w:rsidRPr="00E63D65">
        <w:rPr>
          <w:rFonts w:ascii="Times New Roman" w:hAnsi="Times New Roman"/>
          <w:sz w:val="22"/>
          <w:szCs w:val="22"/>
        </w:rPr>
        <w:lastRenderedPageBreak/>
        <w:t>датума и часа.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2B76C7" w:rsidRPr="00661844" w:rsidRDefault="00E63D65" w:rsidP="002B76C7">
      <w:pPr>
        <w:jc w:val="left"/>
      </w:pPr>
      <w:r w:rsidRPr="00E63D65">
        <w:rPr>
          <w:rFonts w:ascii="Times New Roman" w:hAnsi="Times New Roman"/>
          <w:sz w:val="22"/>
          <w:szCs w:val="22"/>
        </w:rPr>
        <w:tab/>
        <w:t xml:space="preserve">Понуде се подносе у затвореној коверти, на адресу: </w:t>
      </w:r>
      <w:r w:rsidRPr="00E63D65">
        <w:rPr>
          <w:rFonts w:ascii="Times New Roman" w:hAnsi="Times New Roman"/>
          <w:sz w:val="22"/>
          <w:szCs w:val="22"/>
          <w:lang w:val="sr-Latn-CS"/>
        </w:rPr>
        <w:t>Универзитет</w:t>
      </w:r>
      <w:r w:rsidRPr="00E63D65">
        <w:rPr>
          <w:rFonts w:ascii="Times New Roman" w:hAnsi="Times New Roman"/>
          <w:sz w:val="22"/>
          <w:szCs w:val="22"/>
        </w:rPr>
        <w:t xml:space="preserve"> у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 Београд</w:t>
      </w:r>
      <w:r w:rsidRPr="00E63D65">
        <w:rPr>
          <w:rFonts w:ascii="Times New Roman" w:hAnsi="Times New Roman"/>
          <w:sz w:val="22"/>
          <w:szCs w:val="22"/>
        </w:rPr>
        <w:t>у -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 </w:t>
      </w:r>
      <w:r w:rsidR="002B76C7">
        <w:rPr>
          <w:rFonts w:ascii="Times New Roman" w:hAnsi="Times New Roman"/>
          <w:b/>
          <w:sz w:val="22"/>
          <w:szCs w:val="22"/>
        </w:rPr>
        <w:t>Хемијски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факултет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, </w:t>
      </w:r>
      <w:r w:rsidRPr="00E63D65">
        <w:rPr>
          <w:rFonts w:ascii="Times New Roman" w:hAnsi="Times New Roman"/>
          <w:sz w:val="22"/>
          <w:szCs w:val="22"/>
        </w:rPr>
        <w:t xml:space="preserve">Београд, </w:t>
      </w:r>
      <w:r w:rsidRPr="00E63D65">
        <w:rPr>
          <w:rFonts w:ascii="Times New Roman" w:hAnsi="Times New Roman"/>
          <w:sz w:val="22"/>
          <w:szCs w:val="22"/>
          <w:lang w:val="hr-HR"/>
        </w:rPr>
        <w:t xml:space="preserve">Студентски трг </w:t>
      </w:r>
      <w:r w:rsidR="002B76C7">
        <w:rPr>
          <w:rFonts w:ascii="Times New Roman" w:hAnsi="Times New Roman"/>
          <w:sz w:val="22"/>
          <w:szCs w:val="22"/>
        </w:rPr>
        <w:t>12-</w:t>
      </w:r>
      <w:r w:rsidRPr="00E63D65">
        <w:rPr>
          <w:rFonts w:ascii="Times New Roman" w:hAnsi="Times New Roman"/>
          <w:sz w:val="22"/>
          <w:szCs w:val="22"/>
          <w:lang w:val="hr-HR"/>
        </w:rPr>
        <w:t>1</w:t>
      </w:r>
      <w:r w:rsidRPr="00E63D65">
        <w:rPr>
          <w:rFonts w:ascii="Times New Roman" w:hAnsi="Times New Roman"/>
          <w:sz w:val="22"/>
          <w:szCs w:val="22"/>
        </w:rPr>
        <w:t>6</w:t>
      </w:r>
      <w:r w:rsidR="002B76C7">
        <w:rPr>
          <w:rFonts w:ascii="Times New Roman" w:hAnsi="Times New Roman"/>
          <w:sz w:val="22"/>
          <w:szCs w:val="22"/>
          <w:lang w:val="hr-HR"/>
        </w:rPr>
        <w:t xml:space="preserve">, </w:t>
      </w:r>
      <w:r w:rsidR="002B76C7">
        <w:rPr>
          <w:rFonts w:ascii="Times New Roman" w:hAnsi="Times New Roman"/>
          <w:sz w:val="22"/>
          <w:szCs w:val="22"/>
        </w:rPr>
        <w:t>у Секретаријату Хемијског факултета</w:t>
      </w:r>
      <w:r w:rsidRPr="00E63D65">
        <w:rPr>
          <w:rFonts w:ascii="Times New Roman" w:hAnsi="Times New Roman"/>
          <w:sz w:val="22"/>
          <w:szCs w:val="22"/>
          <w:lang w:val="hr-HR"/>
        </w:rPr>
        <w:t xml:space="preserve">. </w:t>
      </w:r>
    </w:p>
    <w:p w:rsid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>Коверт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а </w:t>
      </w:r>
      <w:r w:rsidRPr="00E63D65">
        <w:rPr>
          <w:rFonts w:ascii="Times New Roman" w:hAnsi="Times New Roman"/>
          <w:sz w:val="22"/>
          <w:szCs w:val="22"/>
        </w:rPr>
        <w:t xml:space="preserve">са понудом мора имати ознаку 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>"Понуда</w:t>
      </w:r>
      <w:r w:rsidRPr="00E63D65">
        <w:rPr>
          <w:rFonts w:ascii="Times New Roman" w:hAnsi="Times New Roman"/>
          <w:b/>
          <w:sz w:val="22"/>
          <w:szCs w:val="22"/>
        </w:rPr>
        <w:t xml:space="preserve"> </w:t>
      </w:r>
      <w:r w:rsidR="002B76C7" w:rsidRPr="00D24C85">
        <w:rPr>
          <w:b/>
          <w:bCs/>
          <w:sz w:val="22"/>
          <w:szCs w:val="22"/>
          <w:shd w:val="clear" w:color="auto" w:fill="FFFFFF"/>
        </w:rPr>
        <w:t>материјал за науку (</w:t>
      </w:r>
      <w:r w:rsidR="00695AD6">
        <w:rPr>
          <w:b/>
          <w:bCs/>
          <w:sz w:val="22"/>
          <w:szCs w:val="22"/>
          <w:shd w:val="clear" w:color="auto" w:fill="FFFFFF"/>
        </w:rPr>
        <w:t>хемикалије, потрошни материјал и опрема</w:t>
      </w:r>
      <w:r w:rsidR="002B76C7" w:rsidRPr="00D24C85">
        <w:rPr>
          <w:b/>
          <w:bCs/>
          <w:sz w:val="22"/>
          <w:szCs w:val="22"/>
          <w:shd w:val="clear" w:color="auto" w:fill="FFFFFF"/>
        </w:rPr>
        <w:t>) обликована по партијама</w:t>
      </w:r>
      <w:r w:rsidR="002B76C7" w:rsidRPr="00E63D65">
        <w:rPr>
          <w:rFonts w:ascii="Times New Roman" w:hAnsi="Times New Roman"/>
          <w:b/>
          <w:sz w:val="22"/>
          <w:szCs w:val="22"/>
        </w:rPr>
        <w:t xml:space="preserve"> </w:t>
      </w:r>
      <w:r w:rsidR="002B76C7">
        <w:rPr>
          <w:rFonts w:ascii="Times New Roman" w:hAnsi="Times New Roman"/>
          <w:b/>
          <w:sz w:val="22"/>
          <w:szCs w:val="22"/>
        </w:rPr>
        <w:t xml:space="preserve">- </w:t>
      </w:r>
      <w:r w:rsidRPr="00E63D65">
        <w:rPr>
          <w:rFonts w:ascii="Times New Roman" w:hAnsi="Times New Roman"/>
          <w:b/>
          <w:sz w:val="22"/>
          <w:szCs w:val="22"/>
        </w:rPr>
        <w:t xml:space="preserve">(назначити за коју партију се понуда доставља) 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>– н</w:t>
      </w:r>
      <w:r w:rsidRPr="00E63D65">
        <w:rPr>
          <w:rFonts w:ascii="Times New Roman" w:hAnsi="Times New Roman"/>
          <w:b/>
          <w:sz w:val="22"/>
          <w:szCs w:val="22"/>
        </w:rPr>
        <w:t>е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отварати“ </w:t>
      </w:r>
      <w:r w:rsidR="002B76C7">
        <w:rPr>
          <w:rFonts w:ascii="Times New Roman" w:hAnsi="Times New Roman"/>
          <w:b/>
          <w:sz w:val="22"/>
          <w:szCs w:val="22"/>
        </w:rPr>
        <w:t xml:space="preserve">– </w:t>
      </w:r>
      <w:r w:rsidR="00BD7746">
        <w:rPr>
          <w:rFonts w:ascii="Times New Roman" w:hAnsi="Times New Roman"/>
          <w:b/>
          <w:sz w:val="22"/>
          <w:szCs w:val="22"/>
        </w:rPr>
        <w:t xml:space="preserve">ЈН МВ </w:t>
      </w:r>
      <w:r w:rsidR="0060679A">
        <w:rPr>
          <w:rFonts w:ascii="Times New Roman" w:hAnsi="Times New Roman"/>
          <w:b/>
          <w:sz w:val="22"/>
          <w:szCs w:val="22"/>
          <w:lang w:val="en-US"/>
        </w:rPr>
        <w:t>13</w:t>
      </w:r>
      <w:r w:rsidR="00287C95">
        <w:rPr>
          <w:rFonts w:ascii="Times New Roman" w:hAnsi="Times New Roman"/>
          <w:b/>
          <w:sz w:val="22"/>
          <w:szCs w:val="22"/>
        </w:rPr>
        <w:t>/13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>"</w:t>
      </w:r>
      <w:r w:rsidRPr="00E63D65">
        <w:rPr>
          <w:rFonts w:ascii="Times New Roman" w:hAnsi="Times New Roman"/>
          <w:sz w:val="22"/>
          <w:szCs w:val="22"/>
        </w:rPr>
        <w:t>, а на полеђини назив понуђача, адресу и телефон лица за контакт.</w:t>
      </w:r>
    </w:p>
    <w:p w:rsidR="004D1E42" w:rsidRPr="004D1E42" w:rsidRDefault="004D1E42" w:rsidP="00E63D65">
      <w:pPr>
        <w:rPr>
          <w:rFonts w:ascii="Times New Roman" w:hAnsi="Times New Roman"/>
          <w:sz w:val="22"/>
          <w:szCs w:val="22"/>
          <w:u w:val="single"/>
          <w:lang w:val="hr-HR"/>
        </w:rPr>
      </w:pPr>
      <w:r>
        <w:rPr>
          <w:rFonts w:ascii="Times New Roman" w:hAnsi="Times New Roman"/>
          <w:sz w:val="22"/>
          <w:szCs w:val="22"/>
        </w:rPr>
        <w:tab/>
      </w:r>
    </w:p>
    <w:p w:rsidR="00E63D65" w:rsidRPr="00E63D65" w:rsidRDefault="00E63D65" w:rsidP="00E63D65">
      <w:pPr>
        <w:spacing w:before="60"/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  <w:lang w:val="sr-Latn-CS"/>
        </w:rPr>
        <w:tab/>
      </w:r>
      <w:r w:rsidRPr="00E63D65">
        <w:rPr>
          <w:rFonts w:ascii="Times New Roman" w:hAnsi="Times New Roman"/>
          <w:sz w:val="22"/>
          <w:szCs w:val="22"/>
        </w:rPr>
        <w:t>Неблаговременом ће се сматрати понуда која није примљена од стране наручиоца до назначеног датума и часа.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>Наручилац ће по окончању поступка отварања понуда, вратити понуђачима неотворене, све неблаговремено поднете понуде,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>са назнаком да су поднете неблаговремено.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spacing w:line="360" w:lineRule="auto"/>
        <w:rPr>
          <w:rFonts w:ascii="Times New Roman" w:hAnsi="Times New Roman"/>
          <w:b/>
          <w:sz w:val="22"/>
          <w:szCs w:val="22"/>
        </w:rPr>
      </w:pPr>
      <w:r w:rsidRPr="00E63D65">
        <w:rPr>
          <w:rFonts w:ascii="Times New Roman" w:hAnsi="Times New Roman"/>
          <w:b/>
          <w:sz w:val="22"/>
          <w:szCs w:val="22"/>
        </w:rPr>
        <w:tab/>
        <w:t>3. Отварање понуда</w:t>
      </w:r>
    </w:p>
    <w:p w:rsidR="00E63D65" w:rsidRPr="00E63D65" w:rsidRDefault="00E63D65" w:rsidP="00E63D65">
      <w:pPr>
        <w:rPr>
          <w:rFonts w:ascii="Times New Roman" w:hAnsi="Times New Roman"/>
          <w:b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</w:r>
      <w:r w:rsidRPr="00E63D65">
        <w:rPr>
          <w:rFonts w:ascii="Times New Roman" w:hAnsi="Times New Roman"/>
          <w:b/>
          <w:bCs/>
          <w:sz w:val="22"/>
          <w:szCs w:val="22"/>
        </w:rPr>
        <w:t>Јавно о</w:t>
      </w:r>
      <w:r w:rsidR="00287C95">
        <w:rPr>
          <w:rFonts w:ascii="Times New Roman" w:hAnsi="Times New Roman"/>
          <w:b/>
          <w:sz w:val="22"/>
          <w:szCs w:val="22"/>
        </w:rPr>
        <w:t xml:space="preserve">тварање понуда одржаће се дана </w:t>
      </w:r>
      <w:r w:rsidR="00695AD6" w:rsidRPr="00695AD6">
        <w:rPr>
          <w:rFonts w:ascii="Times New Roman" w:hAnsi="Times New Roman"/>
          <w:b/>
          <w:sz w:val="22"/>
          <w:szCs w:val="22"/>
        </w:rPr>
        <w:t>26</w:t>
      </w:r>
      <w:r w:rsidR="00695AD6" w:rsidRPr="00695AD6">
        <w:rPr>
          <w:rFonts w:ascii="Times New Roman" w:hAnsi="Times New Roman"/>
          <w:b/>
          <w:sz w:val="22"/>
          <w:szCs w:val="22"/>
          <w:lang w:val="sr-Latn-CS"/>
        </w:rPr>
        <w:t>.1</w:t>
      </w:r>
      <w:r w:rsidR="00695AD6" w:rsidRPr="00695AD6">
        <w:rPr>
          <w:rFonts w:ascii="Times New Roman" w:hAnsi="Times New Roman"/>
          <w:b/>
          <w:sz w:val="22"/>
          <w:szCs w:val="22"/>
        </w:rPr>
        <w:t>1</w:t>
      </w:r>
      <w:r w:rsidR="00695AD6" w:rsidRPr="00695AD6">
        <w:rPr>
          <w:rFonts w:ascii="Times New Roman" w:hAnsi="Times New Roman"/>
          <w:b/>
          <w:sz w:val="22"/>
          <w:szCs w:val="22"/>
          <w:lang w:val="sr-Latn-CS"/>
        </w:rPr>
        <w:t>.201</w:t>
      </w:r>
      <w:r w:rsidR="00695AD6" w:rsidRPr="00695AD6">
        <w:rPr>
          <w:rFonts w:ascii="Times New Roman" w:hAnsi="Times New Roman"/>
          <w:b/>
          <w:sz w:val="22"/>
          <w:szCs w:val="22"/>
        </w:rPr>
        <w:t>3</w:t>
      </w:r>
      <w:r w:rsidR="00695AD6">
        <w:rPr>
          <w:rFonts w:ascii="Times New Roman" w:hAnsi="Times New Roman"/>
          <w:b/>
          <w:sz w:val="22"/>
          <w:szCs w:val="22"/>
          <w:lang w:val="sr-Latn-CS"/>
        </w:rPr>
        <w:t>.</w:t>
      </w:r>
      <w:r w:rsidRPr="00695AD6">
        <w:rPr>
          <w:rFonts w:ascii="Times New Roman" w:hAnsi="Times New Roman"/>
          <w:b/>
          <w:sz w:val="22"/>
          <w:szCs w:val="22"/>
        </w:rPr>
        <w:t xml:space="preserve">године у </w:t>
      </w:r>
      <w:r w:rsidRPr="00695AD6">
        <w:rPr>
          <w:rFonts w:ascii="Times New Roman" w:hAnsi="Times New Roman"/>
          <w:b/>
          <w:sz w:val="22"/>
          <w:szCs w:val="22"/>
          <w:lang w:val="sr-Latn-CS"/>
        </w:rPr>
        <w:t>1</w:t>
      </w:r>
      <w:r w:rsidR="00287C95" w:rsidRPr="00695AD6">
        <w:rPr>
          <w:rFonts w:ascii="Times New Roman" w:hAnsi="Times New Roman"/>
          <w:b/>
          <w:sz w:val="22"/>
          <w:szCs w:val="22"/>
        </w:rPr>
        <w:t>2</w:t>
      </w:r>
      <w:r w:rsidRPr="00695AD6">
        <w:rPr>
          <w:rFonts w:ascii="Times New Roman" w:hAnsi="Times New Roman"/>
          <w:b/>
          <w:sz w:val="22"/>
          <w:szCs w:val="22"/>
          <w:lang w:val="sr-Latn-CS"/>
        </w:rPr>
        <w:t xml:space="preserve"> </w:t>
      </w:r>
      <w:r w:rsidRPr="00695AD6">
        <w:rPr>
          <w:rFonts w:ascii="Times New Roman" w:hAnsi="Times New Roman"/>
          <w:b/>
          <w:sz w:val="22"/>
          <w:szCs w:val="22"/>
        </w:rPr>
        <w:t>часова</w:t>
      </w:r>
      <w:r w:rsidRPr="00E63D65">
        <w:rPr>
          <w:rFonts w:ascii="Times New Roman" w:hAnsi="Times New Roman"/>
          <w:b/>
          <w:sz w:val="22"/>
          <w:szCs w:val="22"/>
        </w:rPr>
        <w:t>,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>на адрес</w:t>
      </w:r>
      <w:r w:rsidRPr="00E63D65">
        <w:rPr>
          <w:rFonts w:ascii="Times New Roman" w:hAnsi="Times New Roman"/>
          <w:sz w:val="22"/>
          <w:szCs w:val="22"/>
          <w:lang w:val="sr-Latn-CS"/>
        </w:rPr>
        <w:t>и</w:t>
      </w:r>
      <w:r w:rsidRPr="00E63D65">
        <w:rPr>
          <w:rFonts w:ascii="Times New Roman" w:hAnsi="Times New Roman"/>
          <w:sz w:val="22"/>
          <w:szCs w:val="22"/>
        </w:rPr>
        <w:t>: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 Универзитет у Београд</w:t>
      </w:r>
      <w:r w:rsidRPr="00E63D65">
        <w:rPr>
          <w:rFonts w:ascii="Times New Roman" w:hAnsi="Times New Roman"/>
          <w:sz w:val="22"/>
          <w:szCs w:val="22"/>
        </w:rPr>
        <w:t xml:space="preserve">у - </w:t>
      </w:r>
      <w:r w:rsidR="00287C95">
        <w:rPr>
          <w:rFonts w:ascii="Times New Roman" w:hAnsi="Times New Roman"/>
          <w:b/>
          <w:sz w:val="22"/>
          <w:szCs w:val="22"/>
        </w:rPr>
        <w:t>Хемијски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факултет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, </w:t>
      </w:r>
      <w:r w:rsidRPr="00E63D65">
        <w:rPr>
          <w:rFonts w:ascii="Times New Roman" w:hAnsi="Times New Roman"/>
          <w:sz w:val="22"/>
          <w:szCs w:val="22"/>
        </w:rPr>
        <w:t xml:space="preserve">Београд, </w:t>
      </w:r>
      <w:r w:rsidRPr="00E63D65">
        <w:rPr>
          <w:rFonts w:ascii="Times New Roman" w:hAnsi="Times New Roman"/>
          <w:sz w:val="22"/>
          <w:szCs w:val="22"/>
          <w:lang w:val="hr-HR"/>
        </w:rPr>
        <w:t xml:space="preserve">Студентски трг </w:t>
      </w:r>
      <w:r w:rsidR="00287C95">
        <w:rPr>
          <w:rFonts w:ascii="Times New Roman" w:hAnsi="Times New Roman"/>
          <w:sz w:val="22"/>
          <w:szCs w:val="22"/>
        </w:rPr>
        <w:t>12-</w:t>
      </w:r>
      <w:r w:rsidRPr="00E63D65">
        <w:rPr>
          <w:rFonts w:ascii="Times New Roman" w:hAnsi="Times New Roman"/>
          <w:sz w:val="22"/>
          <w:szCs w:val="22"/>
          <w:lang w:val="hr-HR"/>
        </w:rPr>
        <w:t>1</w:t>
      </w:r>
      <w:r w:rsidRPr="00E63D65">
        <w:rPr>
          <w:rFonts w:ascii="Times New Roman" w:hAnsi="Times New Roman"/>
          <w:sz w:val="22"/>
          <w:szCs w:val="22"/>
        </w:rPr>
        <w:t>6</w:t>
      </w:r>
      <w:r w:rsidR="00287C95">
        <w:rPr>
          <w:rFonts w:ascii="Times New Roman" w:hAnsi="Times New Roman"/>
          <w:sz w:val="22"/>
          <w:szCs w:val="22"/>
          <w:lang w:val="hr-HR"/>
        </w:rPr>
        <w:t>,</w:t>
      </w:r>
      <w:r w:rsidR="00287C95">
        <w:rPr>
          <w:rFonts w:ascii="Times New Roman" w:hAnsi="Times New Roman"/>
          <w:sz w:val="22"/>
          <w:szCs w:val="22"/>
        </w:rPr>
        <w:t xml:space="preserve"> у просторијама Секретаријата</w:t>
      </w:r>
      <w:r w:rsidRPr="00E63D65">
        <w:rPr>
          <w:rFonts w:ascii="Times New Roman" w:hAnsi="Times New Roman"/>
          <w:sz w:val="22"/>
          <w:szCs w:val="22"/>
          <w:lang w:val="hr-HR"/>
        </w:rPr>
        <w:t xml:space="preserve">. 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>Присутни представници понуђача дужни су да пре почетка јавног отварања понуда, комисији наручиоца поднесу  пуномоћје за учешће у поступку отварања понуда.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 xml:space="preserve">Одлука </w:t>
      </w:r>
      <w:r w:rsidRPr="00E63D65">
        <w:rPr>
          <w:rFonts w:ascii="Times New Roman" w:hAnsi="Times New Roman"/>
          <w:b/>
          <w:sz w:val="22"/>
          <w:szCs w:val="22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>о избору најповољније понуде</w:t>
      </w:r>
      <w:r w:rsidRPr="00E63D65">
        <w:rPr>
          <w:rFonts w:ascii="Times New Roman" w:hAnsi="Times New Roman"/>
          <w:b/>
          <w:sz w:val="22"/>
          <w:szCs w:val="22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>биће донета у оквирном року од 10 дана, од дана отварања понуда.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ind w:left="5160"/>
        <w:rPr>
          <w:rFonts w:ascii="Times New Roman" w:hAnsi="Times New Roman"/>
          <w:b/>
          <w:sz w:val="22"/>
          <w:szCs w:val="22"/>
          <w:lang w:val="sr-Latn-CS"/>
        </w:rPr>
      </w:pPr>
    </w:p>
    <w:p w:rsidR="00E63D65" w:rsidRPr="00E63D65" w:rsidRDefault="00E63D65" w:rsidP="00E63D65">
      <w:pPr>
        <w:ind w:left="3600" w:firstLine="720"/>
        <w:rPr>
          <w:b/>
          <w:sz w:val="22"/>
          <w:szCs w:val="22"/>
        </w:rPr>
      </w:pPr>
      <w:r w:rsidRPr="00E63D65">
        <w:rPr>
          <w:b/>
          <w:sz w:val="22"/>
          <w:szCs w:val="22"/>
        </w:rPr>
        <w:t xml:space="preserve">ДЕКАН ХЕМИЈСКОГ ФАКУЛТЕТА </w:t>
      </w:r>
    </w:p>
    <w:p w:rsidR="00E63D65" w:rsidRPr="00E63D65" w:rsidRDefault="00E63D65" w:rsidP="00E63D65">
      <w:pPr>
        <w:rPr>
          <w:b/>
          <w:sz w:val="22"/>
          <w:szCs w:val="22"/>
        </w:rPr>
      </w:pPr>
      <w:r w:rsidRPr="00E63D65">
        <w:rPr>
          <w:b/>
          <w:sz w:val="22"/>
          <w:szCs w:val="22"/>
        </w:rPr>
        <w:t xml:space="preserve">                                                                                           </w:t>
      </w:r>
    </w:p>
    <w:p w:rsidR="00E63D65" w:rsidRPr="00E63D65" w:rsidRDefault="00E63D65" w:rsidP="00E63D65">
      <w:pPr>
        <w:ind w:left="3600" w:firstLine="720"/>
        <w:rPr>
          <w:sz w:val="22"/>
          <w:szCs w:val="22"/>
        </w:rPr>
      </w:pPr>
      <w:r w:rsidRPr="00E63D65">
        <w:rPr>
          <w:sz w:val="22"/>
          <w:szCs w:val="22"/>
        </w:rPr>
        <w:t>Проф др Бранимир Јованчићевић</w:t>
      </w:r>
    </w:p>
    <w:p w:rsidR="00D0611A" w:rsidRPr="00E63D65" w:rsidRDefault="00D0611A" w:rsidP="00E63D65">
      <w:pPr>
        <w:ind w:left="5160"/>
        <w:rPr>
          <w:sz w:val="22"/>
          <w:szCs w:val="22"/>
        </w:rPr>
      </w:pPr>
    </w:p>
    <w:sectPr w:rsidR="00D0611A" w:rsidRPr="00E63D65" w:rsidSect="00D0611A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2BF7" w:rsidRDefault="00FA2BF7" w:rsidP="00E63D65">
      <w:r>
        <w:separator/>
      </w:r>
    </w:p>
  </w:endnote>
  <w:endnote w:type="continuationSeparator" w:id="0">
    <w:p w:rsidR="00FA2BF7" w:rsidRDefault="00FA2BF7" w:rsidP="00E63D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TimesRoma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545860"/>
      <w:docPartObj>
        <w:docPartGallery w:val="Page Numbers (Bottom of Page)"/>
        <w:docPartUnique/>
      </w:docPartObj>
    </w:sdtPr>
    <w:sdtContent>
      <w:p w:rsidR="00E63D65" w:rsidRDefault="00DC5EE4">
        <w:pPr>
          <w:pStyle w:val="Footer"/>
        </w:pPr>
        <w:fldSimple w:instr=" PAGE   \* MERGEFORMAT ">
          <w:r w:rsidR="001E252F">
            <w:rPr>
              <w:noProof/>
            </w:rPr>
            <w:t>1</w:t>
          </w:r>
        </w:fldSimple>
      </w:p>
    </w:sdtContent>
  </w:sdt>
  <w:p w:rsidR="00E63D65" w:rsidRDefault="00E63D6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2BF7" w:rsidRDefault="00FA2BF7" w:rsidP="00E63D65">
      <w:r>
        <w:separator/>
      </w:r>
    </w:p>
  </w:footnote>
  <w:footnote w:type="continuationSeparator" w:id="0">
    <w:p w:rsidR="00FA2BF7" w:rsidRDefault="00FA2BF7" w:rsidP="00E63D6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4F5E05"/>
    <w:multiLevelType w:val="hybridMultilevel"/>
    <w:tmpl w:val="37424E92"/>
    <w:lvl w:ilvl="0" w:tplc="508C88F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C2E6732"/>
    <w:multiLevelType w:val="hybridMultilevel"/>
    <w:tmpl w:val="5F244DE8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63D65"/>
    <w:rsid w:val="000521EF"/>
    <w:rsid w:val="000E7066"/>
    <w:rsid w:val="001E252F"/>
    <w:rsid w:val="002825A0"/>
    <w:rsid w:val="00287C95"/>
    <w:rsid w:val="002B0388"/>
    <w:rsid w:val="002B76C7"/>
    <w:rsid w:val="003011BA"/>
    <w:rsid w:val="003422BA"/>
    <w:rsid w:val="00381B3E"/>
    <w:rsid w:val="003E1A59"/>
    <w:rsid w:val="00420783"/>
    <w:rsid w:val="004D1E42"/>
    <w:rsid w:val="004F0B1F"/>
    <w:rsid w:val="005316BD"/>
    <w:rsid w:val="005E03D7"/>
    <w:rsid w:val="0060679A"/>
    <w:rsid w:val="00695AD6"/>
    <w:rsid w:val="00870FE3"/>
    <w:rsid w:val="008E02E5"/>
    <w:rsid w:val="00905EC0"/>
    <w:rsid w:val="009E3E90"/>
    <w:rsid w:val="00B7322B"/>
    <w:rsid w:val="00BC65C8"/>
    <w:rsid w:val="00BD7746"/>
    <w:rsid w:val="00C81718"/>
    <w:rsid w:val="00CB780D"/>
    <w:rsid w:val="00CF2F18"/>
    <w:rsid w:val="00D0611A"/>
    <w:rsid w:val="00D06EC2"/>
    <w:rsid w:val="00DA12EE"/>
    <w:rsid w:val="00DC5EE4"/>
    <w:rsid w:val="00E50D33"/>
    <w:rsid w:val="00E63D65"/>
    <w:rsid w:val="00F174EA"/>
    <w:rsid w:val="00FA2B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3D65"/>
    <w:pPr>
      <w:widowControl w:val="0"/>
      <w:tabs>
        <w:tab w:val="left" w:pos="1440"/>
      </w:tabs>
      <w:jc w:val="both"/>
    </w:pPr>
    <w:rPr>
      <w:rFonts w:ascii="CTimesRoman" w:hAnsi="CTimesRoman"/>
      <w:sz w:val="24"/>
      <w:lang w:val="sr-Cyrl-CS"/>
    </w:rPr>
  </w:style>
  <w:style w:type="paragraph" w:styleId="Heading1">
    <w:name w:val="heading 1"/>
    <w:basedOn w:val="Normal"/>
    <w:next w:val="Normal"/>
    <w:link w:val="Heading1Char"/>
    <w:qFormat/>
    <w:rsid w:val="00420783"/>
    <w:pPr>
      <w:keepNext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20783"/>
    <w:rPr>
      <w:b/>
      <w:bCs/>
      <w:sz w:val="24"/>
      <w:szCs w:val="24"/>
      <w:lang w:val="sr-Cyrl-CS"/>
    </w:rPr>
  </w:style>
  <w:style w:type="paragraph" w:styleId="NoSpacing">
    <w:name w:val="No Spacing"/>
    <w:link w:val="NoSpacingChar"/>
    <w:uiPriority w:val="1"/>
    <w:qFormat/>
    <w:rsid w:val="00420783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420783"/>
    <w:rPr>
      <w:rFonts w:ascii="Calibri" w:hAnsi="Calibr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E63D65"/>
    <w:pPr>
      <w:tabs>
        <w:tab w:val="clear" w:pos="1440"/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3D65"/>
    <w:rPr>
      <w:rFonts w:ascii="CTimesRoman" w:hAnsi="CTimesRoman"/>
      <w:sz w:val="24"/>
      <w:lang w:val="sr-Cyrl-CS"/>
    </w:rPr>
  </w:style>
  <w:style w:type="paragraph" w:styleId="Footer">
    <w:name w:val="footer"/>
    <w:basedOn w:val="Normal"/>
    <w:link w:val="FooterChar"/>
    <w:uiPriority w:val="99"/>
    <w:unhideWhenUsed/>
    <w:rsid w:val="00E63D65"/>
    <w:pPr>
      <w:tabs>
        <w:tab w:val="clear" w:pos="1440"/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3D65"/>
    <w:rPr>
      <w:rFonts w:ascii="CTimesRoman" w:hAnsi="CTimesRoman"/>
      <w:sz w:val="24"/>
      <w:lang w:val="sr-Cyrl-C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3D6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3D65"/>
    <w:rPr>
      <w:rFonts w:ascii="Tahoma" w:hAnsi="Tahoma" w:cs="Tahoma"/>
      <w:sz w:val="16"/>
      <w:szCs w:val="16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28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491</Words>
  <Characters>2800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Univerzitet u Beogradu - Hemijski fakultet</Company>
  <LinksUpToDate>false</LinksUpToDate>
  <CharactersWithSpaces>3285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Ljilja</dc:creator>
  <cp:keywords/>
  <dc:description/>
  <cp:lastModifiedBy>Љиљана Секулић</cp:lastModifiedBy>
  <cp:revision>6</cp:revision>
  <dcterms:created xsi:type="dcterms:W3CDTF">2013-11-12T11:09:00Z</dcterms:created>
  <dcterms:modified xsi:type="dcterms:W3CDTF">2013-11-18T14:13:00Z</dcterms:modified>
</cp:coreProperties>
</file>